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выполнении коллективного договора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учреждения здравоохранения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proofErr w:type="gramStart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>Жлобинская</w:t>
      </w:r>
      <w:proofErr w:type="spellEnd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центральная</w:t>
      </w:r>
      <w:proofErr w:type="gramEnd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районная  больница»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 </w:t>
      </w:r>
      <w:r w:rsidR="005439AA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60E35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D706FD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="00D706FD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</w:t>
      </w:r>
      <w:r w:rsidR="004D08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5439AA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год</w:t>
      </w:r>
      <w:proofErr w:type="gramEnd"/>
      <w:r w:rsidR="00560E35" w:rsidRPr="00734F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14E9" w:rsidRPr="00734F42" w:rsidRDefault="009714E9" w:rsidP="009714E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по ведению коллективных переговоров    в составе представителей: 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103"/>
      </w:tblGrid>
      <w:tr w:rsidR="00254317" w:rsidRPr="00734F42" w:rsidTr="00E322D6">
        <w:trPr>
          <w:trHeight w:val="671"/>
        </w:trPr>
        <w:tc>
          <w:tcPr>
            <w:tcW w:w="4644" w:type="dxa"/>
          </w:tcPr>
          <w:p w:rsidR="00254317" w:rsidRPr="00734F42" w:rsidRDefault="00254317" w:rsidP="00E3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нанимателя</w:t>
            </w:r>
          </w:p>
          <w:p w:rsidR="00254317" w:rsidRPr="00734F42" w:rsidRDefault="00254317" w:rsidP="006C451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(Приказ </w:t>
            </w:r>
            <w:proofErr w:type="gramStart"/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 </w:t>
            </w:r>
            <w:r w:rsidR="004D0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4D0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1.202</w:t>
            </w:r>
            <w:r w:rsidR="006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proofErr w:type="gramEnd"/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 </w:t>
            </w:r>
            <w:r w:rsidR="004D0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  <w:r w:rsidR="004D085D" w:rsidRPr="006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/4</w:t>
            </w: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к)</w:t>
            </w:r>
          </w:p>
        </w:tc>
        <w:tc>
          <w:tcPr>
            <w:tcW w:w="5103" w:type="dxa"/>
          </w:tcPr>
          <w:p w:rsidR="00254317" w:rsidRPr="00734F42" w:rsidRDefault="00254317" w:rsidP="00E322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профсоюзного комитета </w:t>
            </w:r>
          </w:p>
          <w:p w:rsidR="00254317" w:rsidRPr="00734F42" w:rsidRDefault="00254317" w:rsidP="004D085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(Постановление   от   </w:t>
            </w:r>
            <w:proofErr w:type="gramStart"/>
            <w:r w:rsidR="004D085D" w:rsidRPr="000A4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4D085D" w:rsidRPr="000A4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4D085D" w:rsidRPr="000A42F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№</w:t>
            </w:r>
            <w:proofErr w:type="gramEnd"/>
            <w:r w:rsidRPr="00734F4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2)</w:t>
            </w:r>
          </w:p>
        </w:tc>
      </w:tr>
      <w:tr w:rsidR="00254317" w:rsidRPr="00D137BE" w:rsidTr="00E322D6">
        <w:trPr>
          <w:trHeight w:val="7770"/>
        </w:trPr>
        <w:tc>
          <w:tcPr>
            <w:tcW w:w="4644" w:type="dxa"/>
          </w:tcPr>
          <w:p w:rsidR="00254317" w:rsidRDefault="00254317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Авдеев Виталий Вячеславович –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 главного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врача  по  медицинской части.</w:t>
            </w:r>
          </w:p>
          <w:p w:rsidR="0078738F" w:rsidRDefault="00254317" w:rsidP="0078738F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Бантыш Станислав Юрьевич-юрисконсульт. </w:t>
            </w:r>
          </w:p>
          <w:p w:rsidR="00254317" w:rsidRDefault="0078738F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Гаджиева Амалия </w:t>
            </w:r>
            <w:proofErr w:type="spellStart"/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Гюндузовна</w:t>
            </w:r>
            <w:proofErr w:type="spell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  </w:t>
            </w:r>
            <w:r w:rsidR="004D085D" w:rsidRPr="004D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proofErr w:type="gramEnd"/>
            <w:r w:rsidR="004D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ведущий</w:t>
            </w:r>
            <w:r w:rsidR="004D085D" w:rsidRPr="004D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4D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охране труда</w:t>
            </w:r>
            <w:r w:rsidR="004D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D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4317" w:rsidRPr="00D137BE" w:rsidRDefault="0078738F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Демидовец</w:t>
            </w:r>
            <w:proofErr w:type="spell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Елена Николаевна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главный бухгалтер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Зарецкая  Галина</w:t>
            </w:r>
            <w:proofErr w:type="gram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Сергеевна - начальник  </w:t>
            </w:r>
            <w:proofErr w:type="spellStart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планово</w:t>
            </w:r>
            <w:proofErr w:type="spell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экономического отдела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54317" w:rsidRDefault="0078738F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4D08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Кулаженко Алла Владимировна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  заместитель   главного врача по медицинскому </w:t>
            </w:r>
            <w:proofErr w:type="gramStart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обслуживанию  населения</w:t>
            </w:r>
            <w:proofErr w:type="gramEnd"/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района,  сопредседатель комиссии</w:t>
            </w:r>
            <w:r w:rsidR="0025431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254317"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54317" w:rsidRPr="003E20F6" w:rsidRDefault="00254317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7.Седлуха Евгения Викторовна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 начальник отдела кадров.</w:t>
            </w:r>
            <w:r w:rsidRPr="003E20F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254317" w:rsidRPr="00D137BE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254317" w:rsidRPr="005439AA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Дедуль Ольга Викторовна - казначей   профсоюзного </w:t>
            </w:r>
            <w:proofErr w:type="gramStart"/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комитета,  бухгалтер</w:t>
            </w:r>
            <w:proofErr w:type="gramEnd"/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54317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2.Зарецкая Мария</w:t>
            </w:r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Сергеевна – председатель комиссии профсоюзного комитета по </w:t>
            </w:r>
            <w:proofErr w:type="gramStart"/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оплате  труда</w:t>
            </w:r>
            <w:proofErr w:type="gramEnd"/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и  гарантии  занятости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врач скорой 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медицинской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помощи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станции скорой помощи</w:t>
            </w:r>
            <w:r w:rsidRPr="005439A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54317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3.Никитенко Татьяна Александровна 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заместитель </w:t>
            </w:r>
            <w:proofErr w:type="gram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председателя  профсоюзного</w:t>
            </w:r>
            <w:proofErr w:type="gramEnd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комитета, председатель комиссии  по  работе с молодежью,   врач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психиатр-нарколог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психонаркологического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диспансера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  <w:p w:rsidR="00254317" w:rsidRPr="00D137BE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Пацуков Герман Александрович -   </w:t>
            </w:r>
            <w:proofErr w:type="gram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председатель  спортивно</w:t>
            </w:r>
            <w:proofErr w:type="gramEnd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-массовой  комиссии профсоюзного комитета,     врач анестезиолог-реаниматолог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  <w:p w:rsidR="0078738F" w:rsidRDefault="00254317" w:rsidP="00E322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Толканица Раиса Владимировна - председатель п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ервичной профсоюзной организации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врач-</w:t>
            </w:r>
            <w:proofErr w:type="spell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эндоскопист</w:t>
            </w:r>
            <w:proofErr w:type="spellEnd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эндоскопического  </w:t>
            </w:r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отделения</w:t>
            </w:r>
            <w:proofErr w:type="gramEnd"/>
            <w:r w:rsidR="00787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4317" w:rsidRDefault="00254317" w:rsidP="00E322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.Толкачева Елена Владимировна – председатель культурно – </w:t>
            </w:r>
            <w:proofErr w:type="gramStart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массовой  комиссии</w:t>
            </w:r>
            <w:proofErr w:type="gramEnd"/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комиссии  по       оздоровлению и  санаторно- курортному  лечению,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медицинск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ая</w:t>
            </w:r>
            <w:proofErr w:type="spellEnd"/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proofErr w:type="spellStart"/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сестр</w:t>
            </w:r>
            <w:proofErr w:type="spellEnd"/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(участковая)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детской поликлиники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</w:p>
          <w:p w:rsidR="00254317" w:rsidRPr="00D137BE" w:rsidRDefault="00254317" w:rsidP="00E322D6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>7.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Шутова Юлия Геннадьевна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-    </w:t>
            </w:r>
            <w:r w:rsidRPr="00AB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председатель комиссии   </w:t>
            </w:r>
            <w:proofErr w:type="gramStart"/>
            <w:r w:rsidRPr="00AB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 охране</w:t>
            </w:r>
            <w:proofErr w:type="gramEnd"/>
            <w:r w:rsidRPr="00AB33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труда,</w:t>
            </w:r>
            <w:r w:rsidRPr="00AB3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психонаркологического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диспансера. </w:t>
            </w:r>
            <w:r>
              <w:rPr>
                <w:rStyle w:val="38"/>
                <w:rFonts w:eastAsiaTheme="minorHAnsi"/>
              </w:rPr>
              <w:t xml:space="preserve"> </w:t>
            </w:r>
            <w:r w:rsidRPr="004D6E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 w:eastAsia="ru-RU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37B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:rsidR="009E5AD2" w:rsidRPr="006C451B" w:rsidRDefault="009714E9" w:rsidP="009714E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подвела  итоги</w:t>
      </w:r>
      <w:proofErr w:type="gramEnd"/>
      <w:r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выполнения коллективного договора за  </w:t>
      </w:r>
      <w:r w:rsidR="00D706FD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 w:rsidR="004D085D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год. </w:t>
      </w:r>
    </w:p>
    <w:p w:rsidR="006C451B" w:rsidRDefault="00734F42" w:rsidP="006C45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738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6C451B" w:rsidRPr="006C451B">
        <w:rPr>
          <w:rFonts w:ascii="Times New Roman" w:hAnsi="Times New Roman" w:cs="Times New Roman"/>
          <w:sz w:val="28"/>
          <w:szCs w:val="28"/>
        </w:rPr>
        <w:t>В  учреждении  здравоохранения  «</w:t>
      </w:r>
      <w:proofErr w:type="spellStart"/>
      <w:r w:rsidR="006C451B" w:rsidRPr="006C451B">
        <w:rPr>
          <w:rFonts w:ascii="Times New Roman" w:hAnsi="Times New Roman" w:cs="Times New Roman"/>
          <w:sz w:val="28"/>
          <w:szCs w:val="28"/>
        </w:rPr>
        <w:t>Жлобинская</w:t>
      </w:r>
      <w:proofErr w:type="spellEnd"/>
      <w:r w:rsidR="006C451B" w:rsidRPr="006C451B">
        <w:rPr>
          <w:rFonts w:ascii="Times New Roman" w:hAnsi="Times New Roman" w:cs="Times New Roman"/>
          <w:sz w:val="28"/>
          <w:szCs w:val="28"/>
        </w:rPr>
        <w:t xml:space="preserve">  центральная  районная  больница»  с  01.01.2023  по 25.01.2023 действовал     коллективный  договор,   заключенный       на    профсоюзной    конференции   29.01.2020   года  на три года (29.01.2020  - 28.01.2023), зарегистрирован в </w:t>
      </w:r>
      <w:proofErr w:type="spellStart"/>
      <w:r w:rsidR="006C451B" w:rsidRPr="006C451B">
        <w:rPr>
          <w:rFonts w:ascii="Times New Roman" w:hAnsi="Times New Roman" w:cs="Times New Roman"/>
          <w:sz w:val="28"/>
          <w:szCs w:val="28"/>
        </w:rPr>
        <w:t>Жлобинском</w:t>
      </w:r>
      <w:proofErr w:type="spellEnd"/>
      <w:r w:rsidR="006C451B" w:rsidRPr="006C451B">
        <w:rPr>
          <w:rFonts w:ascii="Times New Roman" w:hAnsi="Times New Roman" w:cs="Times New Roman"/>
          <w:sz w:val="28"/>
          <w:szCs w:val="28"/>
        </w:rPr>
        <w:t xml:space="preserve">  районном исполнительном комитете   31.01.2020 №12, дополнительное соглашение  №1, принятое   профсоюзной  конференцией от 25.02.2021 года, зарегистрировано  15.03.2021   №109, дополнительное    соглашение    №2,</w:t>
      </w:r>
      <w:r w:rsidR="006C451B">
        <w:rPr>
          <w:rFonts w:ascii="Times New Roman" w:hAnsi="Times New Roman" w:cs="Times New Roman"/>
          <w:sz w:val="28"/>
          <w:szCs w:val="28"/>
        </w:rPr>
        <w:t xml:space="preserve"> </w:t>
      </w:r>
      <w:r w:rsidR="006C451B" w:rsidRPr="006C451B">
        <w:rPr>
          <w:rFonts w:ascii="Times New Roman" w:hAnsi="Times New Roman" w:cs="Times New Roman"/>
          <w:sz w:val="28"/>
          <w:szCs w:val="28"/>
        </w:rPr>
        <w:t xml:space="preserve">принятое   профсоюзной  конференцией  30.06.2021 года, </w:t>
      </w:r>
      <w:r w:rsidR="006C451B" w:rsidRPr="006C451B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 30.06.2021 № 229, </w:t>
      </w:r>
      <w:r w:rsidR="006C451B" w:rsidRPr="006C451B">
        <w:rPr>
          <w:rFonts w:ascii="Times New Roman" w:hAnsi="Times New Roman" w:cs="Times New Roman"/>
          <w:sz w:val="28"/>
          <w:szCs w:val="28"/>
        </w:rPr>
        <w:t xml:space="preserve">дополнительное соглашение  №3, принятое   профсоюзной  конференцией  14.01.2022 года, </w:t>
      </w:r>
      <w:r w:rsidR="006C451B" w:rsidRPr="006C451B">
        <w:rPr>
          <w:rFonts w:ascii="Times New Roman" w:hAnsi="Times New Roman" w:cs="Times New Roman"/>
          <w:color w:val="000000"/>
          <w:sz w:val="28"/>
          <w:szCs w:val="28"/>
        </w:rPr>
        <w:t xml:space="preserve">зарегистрировано  21.01.2022 № 28   и   с   26.01.2023  по </w:t>
      </w:r>
    </w:p>
    <w:p w:rsidR="006C451B" w:rsidRDefault="006C451B" w:rsidP="006C451B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</w:p>
    <w:p w:rsidR="006C451B" w:rsidRPr="006C451B" w:rsidRDefault="006C451B" w:rsidP="006C45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51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1.12.</w:t>
      </w:r>
      <w:r w:rsidRPr="006C451B">
        <w:rPr>
          <w:rFonts w:ascii="Times New Roman" w:hAnsi="Times New Roman" w:cs="Times New Roman"/>
          <w:color w:val="000000"/>
          <w:sz w:val="28"/>
          <w:szCs w:val="28"/>
        </w:rPr>
        <w:t xml:space="preserve">2023 новый коллективный </w:t>
      </w:r>
      <w:proofErr w:type="gramStart"/>
      <w:r w:rsidRPr="006C451B">
        <w:rPr>
          <w:rFonts w:ascii="Times New Roman" w:hAnsi="Times New Roman" w:cs="Times New Roman"/>
          <w:color w:val="000000"/>
          <w:sz w:val="28"/>
          <w:szCs w:val="28"/>
        </w:rPr>
        <w:t>договор,  принятый</w:t>
      </w:r>
      <w:proofErr w:type="gramEnd"/>
      <w:r w:rsidRPr="006C451B">
        <w:rPr>
          <w:rFonts w:ascii="Times New Roman" w:hAnsi="Times New Roman" w:cs="Times New Roman"/>
          <w:color w:val="000000"/>
          <w:sz w:val="28"/>
          <w:szCs w:val="28"/>
        </w:rPr>
        <w:t xml:space="preserve"> на профсоюзной конференции 26.01.2023 (Протокол № 5) на три года (с 26.01.2023 по 25.01.2026), </w:t>
      </w:r>
      <w:r w:rsidRPr="006C451B">
        <w:rPr>
          <w:rFonts w:ascii="Times New Roman" w:hAnsi="Times New Roman" w:cs="Times New Roman"/>
          <w:sz w:val="28"/>
          <w:szCs w:val="28"/>
        </w:rPr>
        <w:t xml:space="preserve">зарегистрирован в </w:t>
      </w:r>
      <w:proofErr w:type="spellStart"/>
      <w:r w:rsidRPr="006C451B">
        <w:rPr>
          <w:rFonts w:ascii="Times New Roman" w:hAnsi="Times New Roman" w:cs="Times New Roman"/>
          <w:sz w:val="28"/>
          <w:szCs w:val="28"/>
        </w:rPr>
        <w:t>Жлобинском</w:t>
      </w:r>
      <w:proofErr w:type="spellEnd"/>
      <w:r w:rsidRPr="006C451B">
        <w:rPr>
          <w:rFonts w:ascii="Times New Roman" w:hAnsi="Times New Roman" w:cs="Times New Roman"/>
          <w:sz w:val="28"/>
          <w:szCs w:val="28"/>
        </w:rPr>
        <w:t xml:space="preserve">  районном исполнительном комитете   02.02.2023  № 79.</w:t>
      </w:r>
      <w:r w:rsidRPr="006C451B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863783" w:rsidRPr="006C451B" w:rsidRDefault="006C451B" w:rsidP="006C451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63783" w:rsidRPr="006C451B">
        <w:rPr>
          <w:rFonts w:ascii="Times New Roman" w:hAnsi="Times New Roman" w:cs="Times New Roman"/>
          <w:sz w:val="28"/>
          <w:szCs w:val="28"/>
        </w:rPr>
        <w:t>Действие  коллективного</w:t>
      </w:r>
      <w:proofErr w:type="gramEnd"/>
      <w:r w:rsidR="00863783" w:rsidRPr="006C451B">
        <w:rPr>
          <w:rFonts w:ascii="Times New Roman" w:hAnsi="Times New Roman" w:cs="Times New Roman"/>
          <w:sz w:val="28"/>
          <w:szCs w:val="28"/>
        </w:rPr>
        <w:t xml:space="preserve"> договора  распространялось  на  23</w:t>
      </w:r>
      <w:r w:rsidR="0072503D">
        <w:rPr>
          <w:rFonts w:ascii="Times New Roman" w:hAnsi="Times New Roman" w:cs="Times New Roman"/>
          <w:sz w:val="28"/>
          <w:szCs w:val="28"/>
        </w:rPr>
        <w:t>21</w:t>
      </w:r>
      <w:r w:rsidR="00863783" w:rsidRPr="006C451B">
        <w:rPr>
          <w:rFonts w:ascii="Times New Roman" w:hAnsi="Times New Roman" w:cs="Times New Roman"/>
          <w:sz w:val="28"/>
          <w:szCs w:val="28"/>
        </w:rPr>
        <w:t xml:space="preserve">  человек</w:t>
      </w:r>
      <w:r w:rsidR="0072503D">
        <w:rPr>
          <w:rFonts w:ascii="Times New Roman" w:hAnsi="Times New Roman" w:cs="Times New Roman"/>
          <w:sz w:val="28"/>
          <w:szCs w:val="28"/>
        </w:rPr>
        <w:t>а</w:t>
      </w:r>
      <w:r w:rsidR="00863783" w:rsidRPr="006C451B">
        <w:rPr>
          <w:rFonts w:ascii="Times New Roman" w:hAnsi="Times New Roman" w:cs="Times New Roman"/>
          <w:sz w:val="28"/>
          <w:szCs w:val="28"/>
        </w:rPr>
        <w:t xml:space="preserve"> – на 21</w:t>
      </w:r>
      <w:r w:rsidR="0072503D">
        <w:rPr>
          <w:rFonts w:ascii="Times New Roman" w:hAnsi="Times New Roman" w:cs="Times New Roman"/>
          <w:sz w:val="28"/>
          <w:szCs w:val="28"/>
        </w:rPr>
        <w:t>04</w:t>
      </w:r>
      <w:r w:rsidR="00863783" w:rsidRPr="006C451B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72503D">
        <w:rPr>
          <w:rFonts w:ascii="Times New Roman" w:hAnsi="Times New Roman" w:cs="Times New Roman"/>
          <w:sz w:val="28"/>
          <w:szCs w:val="28"/>
        </w:rPr>
        <w:t>ов</w:t>
      </w:r>
      <w:r w:rsidR="00863783" w:rsidRPr="006C451B">
        <w:rPr>
          <w:rFonts w:ascii="Times New Roman" w:hAnsi="Times New Roman" w:cs="Times New Roman"/>
          <w:sz w:val="28"/>
          <w:szCs w:val="28"/>
        </w:rPr>
        <w:t xml:space="preserve"> и на 21</w:t>
      </w:r>
      <w:r w:rsidR="0072503D">
        <w:rPr>
          <w:rFonts w:ascii="Times New Roman" w:hAnsi="Times New Roman" w:cs="Times New Roman"/>
          <w:sz w:val="28"/>
          <w:szCs w:val="28"/>
        </w:rPr>
        <w:t>7</w:t>
      </w:r>
      <w:r w:rsidR="00863783" w:rsidRPr="006C451B">
        <w:rPr>
          <w:rFonts w:ascii="Times New Roman" w:hAnsi="Times New Roman" w:cs="Times New Roman"/>
          <w:sz w:val="28"/>
          <w:szCs w:val="28"/>
        </w:rPr>
        <w:t xml:space="preserve"> пенсионеров-ветеранов УЗ «</w:t>
      </w:r>
      <w:proofErr w:type="spellStart"/>
      <w:r w:rsidR="00863783" w:rsidRPr="006C451B">
        <w:rPr>
          <w:rFonts w:ascii="Times New Roman" w:hAnsi="Times New Roman" w:cs="Times New Roman"/>
          <w:sz w:val="28"/>
          <w:szCs w:val="28"/>
        </w:rPr>
        <w:t>Жлобинская</w:t>
      </w:r>
      <w:proofErr w:type="spellEnd"/>
      <w:r w:rsidR="00863783" w:rsidRPr="006C451B">
        <w:rPr>
          <w:rFonts w:ascii="Times New Roman" w:hAnsi="Times New Roman" w:cs="Times New Roman"/>
          <w:sz w:val="28"/>
          <w:szCs w:val="28"/>
        </w:rPr>
        <w:t xml:space="preserve">  ЦРБ».</w:t>
      </w:r>
    </w:p>
    <w:p w:rsidR="009714E9" w:rsidRDefault="00734F42" w:rsidP="009714E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="009714E9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Из  20</w:t>
      </w:r>
      <w:r w:rsidR="00D706FD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proofErr w:type="gramEnd"/>
      <w:r w:rsidR="009714E9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принятых  пунктов  коллективного  договора   выполня</w:t>
      </w:r>
      <w:r w:rsidR="0078738F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лись</w:t>
      </w:r>
      <w:r w:rsidR="009714E9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все.</w:t>
      </w:r>
    </w:p>
    <w:p w:rsidR="005F601B" w:rsidRPr="006C451B" w:rsidRDefault="005F601B" w:rsidP="009714E9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2784"/>
        <w:gridCol w:w="4246"/>
        <w:gridCol w:w="1797"/>
      </w:tblGrid>
      <w:tr w:rsidR="009714E9" w:rsidRPr="006C451B" w:rsidTr="005F601B">
        <w:tc>
          <w:tcPr>
            <w:tcW w:w="666" w:type="dxa"/>
          </w:tcPr>
          <w:p w:rsidR="009714E9" w:rsidRPr="006C451B" w:rsidRDefault="009714E9" w:rsidP="00BA5BA0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</w:p>
          <w:p w:rsidR="009714E9" w:rsidRPr="006C451B" w:rsidRDefault="009714E9" w:rsidP="00BA5BA0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C45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2784" w:type="dxa"/>
          </w:tcPr>
          <w:p w:rsidR="009714E9" w:rsidRPr="006C451B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Невыполненные  пункты</w:t>
            </w:r>
            <w:proofErr w:type="gramEnd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коллективного   договора в отчетном периоде</w:t>
            </w:r>
          </w:p>
          <w:p w:rsidR="009714E9" w:rsidRPr="006C451B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(№ пункта, </w:t>
            </w:r>
            <w:proofErr w:type="gramStart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 содержание</w:t>
            </w:r>
            <w:proofErr w:type="gramEnd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46" w:type="dxa"/>
          </w:tcPr>
          <w:p w:rsidR="009714E9" w:rsidRPr="006C451B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Частично </w:t>
            </w:r>
            <w:proofErr w:type="gramStart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выполненные  пункты</w:t>
            </w:r>
            <w:proofErr w:type="gramEnd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коллективного   договора в отчетном периоде</w:t>
            </w:r>
          </w:p>
          <w:p w:rsidR="009714E9" w:rsidRPr="006C451B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(№ пункта, </w:t>
            </w:r>
            <w:proofErr w:type="gramStart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краткое  содержание</w:t>
            </w:r>
            <w:proofErr w:type="gramEnd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97" w:type="dxa"/>
          </w:tcPr>
          <w:p w:rsidR="009714E9" w:rsidRPr="006C451B" w:rsidRDefault="009714E9" w:rsidP="00BA5BA0">
            <w:pPr>
              <w:tabs>
                <w:tab w:val="left" w:pos="5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Причины  невыполнения</w:t>
            </w:r>
            <w:proofErr w:type="gramEnd"/>
            <w:r w:rsidRPr="006C451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(частичного выполнения)</w:t>
            </w:r>
          </w:p>
        </w:tc>
      </w:tr>
      <w:tr w:rsidR="009714E9" w:rsidRPr="00844E24" w:rsidTr="005F601B">
        <w:tc>
          <w:tcPr>
            <w:tcW w:w="666" w:type="dxa"/>
          </w:tcPr>
          <w:p w:rsidR="009714E9" w:rsidRPr="00734F42" w:rsidRDefault="009714E9" w:rsidP="00BA5BA0">
            <w:pPr>
              <w:tabs>
                <w:tab w:val="left" w:pos="540"/>
              </w:tabs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784" w:type="dxa"/>
          </w:tcPr>
          <w:p w:rsidR="009714E9" w:rsidRPr="00734F42" w:rsidRDefault="009714E9" w:rsidP="00BA5B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4246" w:type="dxa"/>
          </w:tcPr>
          <w:p w:rsidR="009714E9" w:rsidRPr="00734F42" w:rsidRDefault="009714E9" w:rsidP="00BA5B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  <w:tc>
          <w:tcPr>
            <w:tcW w:w="1797" w:type="dxa"/>
          </w:tcPr>
          <w:p w:rsidR="009714E9" w:rsidRPr="00734F42" w:rsidRDefault="009714E9" w:rsidP="00BA5BA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34F4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нет</w:t>
            </w:r>
          </w:p>
        </w:tc>
      </w:tr>
    </w:tbl>
    <w:p w:rsidR="009714E9" w:rsidRDefault="00863783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714E9" w:rsidRPr="00734F42" w:rsidRDefault="009714E9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 о</w:t>
      </w:r>
      <w:proofErr w:type="gramEnd"/>
      <w:r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заключенных  контрактах и предусмотренных  льготах</w:t>
      </w:r>
      <w:r w:rsidR="005F6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2023 году</w:t>
      </w:r>
      <w:r w:rsidR="00D51B98" w:rsidRPr="00734F4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F601B" w:rsidRDefault="005F601B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126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1033"/>
        <w:gridCol w:w="1060"/>
        <w:gridCol w:w="781"/>
        <w:gridCol w:w="709"/>
        <w:gridCol w:w="850"/>
        <w:gridCol w:w="284"/>
        <w:gridCol w:w="850"/>
        <w:gridCol w:w="851"/>
        <w:gridCol w:w="992"/>
        <w:gridCol w:w="992"/>
        <w:gridCol w:w="993"/>
        <w:gridCol w:w="731"/>
      </w:tblGrid>
      <w:tr w:rsidR="005F601B" w:rsidRPr="005F601B" w:rsidTr="005F601B">
        <w:trPr>
          <w:trHeight w:val="269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работающих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  <w:proofErr w:type="spellStart"/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заклю</w:t>
            </w:r>
            <w:proofErr w:type="spellEnd"/>
          </w:p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чено</w:t>
            </w:r>
            <w:proofErr w:type="spellEnd"/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контрактов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заключения контракта</w:t>
            </w:r>
          </w:p>
        </w:tc>
        <w:tc>
          <w:tcPr>
            <w:tcW w:w="49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материального стимулирования</w:t>
            </w:r>
          </w:p>
        </w:tc>
        <w:tc>
          <w:tcPr>
            <w:tcW w:w="731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</w:tcPr>
          <w:p w:rsidR="005F601B" w:rsidRDefault="005F601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601B" w:rsidRDefault="005F601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01B" w:rsidRPr="005F601B" w:rsidTr="005F601B">
        <w:trPr>
          <w:trHeight w:val="823"/>
        </w:trPr>
        <w:tc>
          <w:tcPr>
            <w:tcW w:w="103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Надбавка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дополнительного поощрительного отпуска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01B" w:rsidRPr="005F601B" w:rsidTr="005F601B">
        <w:trPr>
          <w:trHeight w:val="770"/>
        </w:trPr>
        <w:tc>
          <w:tcPr>
            <w:tcW w:w="1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 до 3 лет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 до 5 лет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10% до 30%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30% до 50%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день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 до 4 дней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5-7 дней 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01B" w:rsidRPr="005F601B" w:rsidTr="005F601B">
        <w:trPr>
          <w:trHeight w:val="406"/>
        </w:trPr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1958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1132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1864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F6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31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601B" w:rsidRPr="005F601B" w:rsidTr="005F601B">
        <w:trPr>
          <w:trHeight w:val="86"/>
        </w:trPr>
        <w:tc>
          <w:tcPr>
            <w:tcW w:w="10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nil"/>
              <w:right w:val="single" w:sz="6" w:space="0" w:color="auto"/>
            </w:tcBorders>
          </w:tcPr>
          <w:p w:rsidR="005F601B" w:rsidRPr="005F601B" w:rsidRDefault="005F601B" w:rsidP="005F6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601B" w:rsidRDefault="005F601B" w:rsidP="009714E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979" w:type="dxa"/>
        <w:tblInd w:w="-284" w:type="dxa"/>
        <w:tblLook w:val="04A0" w:firstRow="1" w:lastRow="0" w:firstColumn="1" w:lastColumn="0" w:noHBand="0" w:noVBand="1"/>
      </w:tblPr>
      <w:tblGrid>
        <w:gridCol w:w="9979"/>
      </w:tblGrid>
      <w:tr w:rsidR="004371D4" w:rsidRPr="004371D4" w:rsidTr="00A12A78">
        <w:trPr>
          <w:trHeight w:val="408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Приоритетным  направлением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 кадровой  политики,  проводимой  в  УЗ «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ЦРБ»,  является укомплектование  учреждения  медицинскими  кадрами. По состоянию на 31.12.202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года в учреждении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работает  21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 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Из  них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9  врачей (в 202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Pr="006F45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), 8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со средним медицинским образованием (в 202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году 8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), 9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человек (санитарок и прочих работников)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, (в 2022 году 933)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Процент укомплектованности по учреждению врачебными должностями составил в 202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году  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  <w:proofErr w:type="gramEnd"/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,70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% (по физическим лицам 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78,85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%),  работников со средним  медицинским  образованием - 99,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 (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физическим лицам 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%), коэффициент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совместительства врачей - 1,2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работников со средним  медицинским  образованием - 1,1</w:t>
            </w:r>
            <w:r w:rsidR="005F601B"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5F601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DD131D" w:rsidRDefault="006F45A2" w:rsidP="00A1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A12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Процент </w:t>
            </w:r>
            <w:proofErr w:type="spellStart"/>
            <w:r w:rsidR="00A12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аттестованности</w:t>
            </w:r>
            <w:proofErr w:type="spellEnd"/>
            <w:r w:rsidR="00A12A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числа подлежащих: средних медицинских</w:t>
            </w:r>
          </w:p>
          <w:p w:rsidR="00DD131D" w:rsidRDefault="00DD131D" w:rsidP="001F2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A12A78" w:rsidRDefault="00A12A78" w:rsidP="00A12A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 составляет 100 %, врачей-100 %. </w:t>
            </w:r>
          </w:p>
          <w:p w:rsidR="00E322D6" w:rsidRDefault="00A12A78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F45A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году в учреждение </w:t>
            </w:r>
            <w:proofErr w:type="gramStart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прибыло  </w:t>
            </w:r>
            <w:r w:rsidR="00AB1CF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proofErr w:type="gramEnd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 и </w:t>
            </w:r>
            <w:r w:rsidR="00AB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молодых</w:t>
            </w:r>
          </w:p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  <w:r w:rsidR="00AB1CF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иностранны</w:t>
            </w:r>
            <w:r w:rsidR="00AB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граждан</w:t>
            </w:r>
            <w:r w:rsidR="00AB1CF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врачей –</w:t>
            </w:r>
            <w:r w:rsidR="00AB1CFD">
              <w:rPr>
                <w:rFonts w:ascii="Times New Roman" w:hAnsi="Times New Roman" w:cs="Times New Roman"/>
                <w:sz w:val="28"/>
                <w:szCs w:val="28"/>
              </w:rPr>
              <w:t xml:space="preserve"> 28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="00AB1C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(иностранных граждан</w:t>
            </w:r>
            <w:r w:rsidR="00AB1CFD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E322D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E32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средним  медицинским  образованием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1CF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2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Прибывшим молодым специалистам предоставлено жилых помещений в 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общежитии – </w:t>
            </w:r>
            <w:r w:rsidR="00226E98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226E98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коммерческого использования (арендные квартиры) </w:t>
            </w:r>
            <w:r w:rsidR="00226E98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</w:t>
            </w:r>
            <w:r w:rsidR="00226E98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r w:rsidR="00DD131D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человекам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Остальные молодые специалисты по собственному желанию отказались от предоставленного общежития в связи с проживанием в собственной квартире или с родителями.   </w:t>
            </w:r>
            <w:r w:rsidR="00226E9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tbl>
            <w:tblPr>
              <w:tblW w:w="9810" w:type="dxa"/>
              <w:tblLook w:val="04A0" w:firstRow="1" w:lastRow="0" w:firstColumn="1" w:lastColumn="0" w:noHBand="0" w:noVBand="1"/>
            </w:tblPr>
            <w:tblGrid>
              <w:gridCol w:w="1079"/>
              <w:gridCol w:w="1400"/>
              <w:gridCol w:w="876"/>
              <w:gridCol w:w="984"/>
              <w:gridCol w:w="507"/>
              <w:gridCol w:w="634"/>
              <w:gridCol w:w="514"/>
              <w:gridCol w:w="517"/>
              <w:gridCol w:w="843"/>
              <w:gridCol w:w="1050"/>
              <w:gridCol w:w="498"/>
              <w:gridCol w:w="908"/>
            </w:tblGrid>
            <w:tr w:rsidR="00226E98" w:rsidRPr="00BD6E38" w:rsidTr="00226E98">
              <w:trPr>
                <w:trHeight w:val="321"/>
              </w:trPr>
              <w:tc>
                <w:tcPr>
                  <w:tcW w:w="9810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6E98" w:rsidRPr="0083276B" w:rsidRDefault="006F45A2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6F45A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="00226E98" w:rsidRPr="0083276B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Выделено жилье (квартиры, арендное жилье, общежитие)</w:t>
                  </w:r>
                </w:p>
              </w:tc>
            </w:tr>
            <w:tr w:rsidR="00226E98" w:rsidRPr="00BD6E38" w:rsidTr="00DD131D">
              <w:trPr>
                <w:trHeight w:val="327"/>
              </w:trPr>
              <w:tc>
                <w:tcPr>
                  <w:tcW w:w="484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врачи</w:t>
                  </w:r>
                </w:p>
              </w:tc>
              <w:tc>
                <w:tcPr>
                  <w:tcW w:w="496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работники  со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средним медицинским  образованием</w:t>
                  </w:r>
                </w:p>
              </w:tc>
            </w:tr>
            <w:tr w:rsidR="00226E98" w:rsidRPr="007D33A8" w:rsidTr="00DD131D">
              <w:trPr>
                <w:trHeight w:val="1530"/>
              </w:trPr>
              <w:tc>
                <w:tcPr>
                  <w:tcW w:w="2479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8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  м</w:t>
                  </w: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олодые</w:t>
                  </w:r>
                  <w:proofErr w:type="gramEnd"/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специалисты</w:t>
                  </w:r>
                </w:p>
              </w:tc>
              <w:tc>
                <w:tcPr>
                  <w:tcW w:w="507" w:type="dxa"/>
                  <w:vMerge w:val="restart"/>
                  <w:tcBorders>
                    <w:left w:val="nil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48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том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числе  м</w:t>
                  </w: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олодые</w:t>
                  </w:r>
                  <w:proofErr w:type="gramEnd"/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специалисты</w:t>
                  </w:r>
                </w:p>
              </w:tc>
              <w:tc>
                <w:tcPr>
                  <w:tcW w:w="2456" w:type="dxa"/>
                  <w:gridSpan w:val="3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Проживающие в сельской местности</w:t>
                  </w:r>
                </w:p>
              </w:tc>
            </w:tr>
            <w:tr w:rsidR="00226E98" w:rsidRPr="007D33A8" w:rsidTr="00DD131D">
              <w:trPr>
                <w:trHeight w:val="70"/>
              </w:trPr>
              <w:tc>
                <w:tcPr>
                  <w:tcW w:w="2479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7" w:type="dxa"/>
                  <w:vMerge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48" w:type="dxa"/>
                  <w:gridSpan w:val="2"/>
                  <w:vMerge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0" w:type="dxa"/>
                  <w:tcBorders>
                    <w:left w:val="nil"/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06" w:type="dxa"/>
                  <w:gridSpan w:val="2"/>
                  <w:tcBorders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226E98" w:rsidRPr="007D33A8" w:rsidTr="00DD131D">
              <w:trPr>
                <w:trHeight w:val="1365"/>
              </w:trPr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Квартиры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Общежитие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Квартиры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Общежити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Квартиры</w:t>
                  </w:r>
                </w:p>
              </w:tc>
              <w:tc>
                <w:tcPr>
                  <w:tcW w:w="5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Общежити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5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Квартиры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Общежити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Квартиры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Общежити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</w:t>
                  </w:r>
                </w:p>
              </w:tc>
            </w:tr>
            <w:tr w:rsidR="00226E98" w:rsidRPr="007D33A8" w:rsidTr="00DD131D">
              <w:trPr>
                <w:trHeight w:val="255"/>
              </w:trPr>
              <w:tc>
                <w:tcPr>
                  <w:tcW w:w="107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8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6E98" w:rsidRPr="007D33A8" w:rsidRDefault="00226E98" w:rsidP="00226E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33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</w:tr>
          </w:tbl>
          <w:p w:rsidR="00A12A78" w:rsidRDefault="00A12A78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45A2" w:rsidRPr="006F45A2" w:rsidRDefault="00A12A78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Для решения кадровых проблем существенным фактором является: </w:t>
            </w:r>
            <w:proofErr w:type="gramStart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планирование  и</w:t>
            </w:r>
            <w:proofErr w:type="gramEnd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организация  повышения  квалификации  и  переподготовки  медицинских  кадров. </w:t>
            </w:r>
            <w:proofErr w:type="gramStart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За  202</w:t>
            </w:r>
            <w:r w:rsidR="007250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End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6F45A2"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прошли курсы повышения квалификации</w:t>
            </w:r>
            <w:r w:rsid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F45A2"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B1CFD">
              <w:rPr>
                <w:rFonts w:ascii="Times New Roman" w:eastAsia="Calibri" w:hAnsi="Times New Roman" w:cs="Times New Roman"/>
                <w:sz w:val="28"/>
                <w:szCs w:val="28"/>
              </w:rPr>
              <w:t>145</w:t>
            </w:r>
            <w:r w:rsidR="006F45A2" w:rsidRPr="0072503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6F45A2"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врачей, </w:t>
            </w:r>
            <w:r w:rsidR="00AB1CFD">
              <w:rPr>
                <w:rFonts w:ascii="Times New Roman" w:eastAsia="Calibri" w:hAnsi="Times New Roman" w:cs="Times New Roman"/>
                <w:sz w:val="28"/>
                <w:szCs w:val="28"/>
              </w:rPr>
              <w:t>203</w:t>
            </w:r>
            <w:r w:rsidR="006F45A2"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работников со средним  медицинским  образованием. П</w:t>
            </w:r>
            <w:r w:rsidR="006F45A2"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ереподготовку прошли </w:t>
            </w:r>
            <w:r w:rsidR="00AB1CF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6F45A2"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врачей и </w:t>
            </w:r>
            <w:r w:rsidR="00AB1CF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со </w:t>
            </w:r>
            <w:proofErr w:type="gramStart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средним  медицинским</w:t>
            </w:r>
            <w:proofErr w:type="gramEnd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образованием</w:t>
            </w:r>
            <w:r w:rsidR="006F45A2"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6F45A2" w:rsidRPr="00DD131D" w:rsidRDefault="00AB1CFD" w:rsidP="00AB1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F45A2"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F45A2" w:rsidRPr="006F45A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  В учреждении за самоотверженный труд, плодотворную, многолетнюю работу в системе здравоохранения </w:t>
            </w:r>
            <w:proofErr w:type="spellStart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района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году ко Дню </w:t>
            </w:r>
            <w:r w:rsidR="006F45A2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медицинских работников были </w:t>
            </w:r>
            <w:proofErr w:type="gramStart"/>
            <w:r w:rsidR="006F45A2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награждены  1</w:t>
            </w:r>
            <w:r w:rsid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  <w:proofErr w:type="gramEnd"/>
            <w:r w:rsidR="006F45A2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6F45A2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: </w:t>
            </w:r>
          </w:p>
          <w:p w:rsidR="006F45A2" w:rsidRPr="00DD131D" w:rsidRDefault="006F45A2" w:rsidP="00AB1CF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</w:t>
            </w:r>
            <w:r w:rsidR="00AB1CFD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Почетной грамотой областного Совета депутатов Гомельского облисполкома – </w:t>
            </w:r>
            <w:proofErr w:type="spellStart"/>
            <w:r w:rsidR="00DD131D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Турковская</w:t>
            </w:r>
            <w:proofErr w:type="spellEnd"/>
            <w:r w:rsidR="00DD131D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Надежда Григорьевна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6F45A2" w:rsidRPr="00DD131D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главного управления по здравоохранению Гомельского облисполкома и Гомельской областной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организации  Белорусского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 профсоюза работников здравоохранения  награждены </w:t>
            </w:r>
            <w:r w:rsidR="00DD131D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DD131D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Благодарностью главного управления по здравоохранению Гомельского облисполкома и Гомельской областной организации  Белорусского  профсоюза работников здравоохранения – </w:t>
            </w:r>
            <w:r w:rsidR="00DD131D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человека. 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– 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человека. </w:t>
            </w:r>
          </w:p>
          <w:p w:rsidR="00FD216E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Жлобинского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Совета </w:t>
            </w:r>
            <w:proofErr w:type="gram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депутатов  –</w:t>
            </w:r>
            <w:proofErr w:type="gram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45A2" w:rsidRPr="006F45A2" w:rsidRDefault="006F45A2" w:rsidP="001F2F4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человека. </w:t>
            </w:r>
          </w:p>
          <w:p w:rsidR="001F2F4A" w:rsidRDefault="001F2F4A" w:rsidP="001F2F4A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12 человек занесены на Доску почета УЗ «</w:t>
            </w:r>
            <w:proofErr w:type="spellStart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ЦРБ». </w:t>
            </w:r>
          </w:p>
          <w:p w:rsidR="006F45A2" w:rsidRPr="00DD131D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DD131D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человек</w:t>
            </w:r>
            <w:r w:rsidR="00DD131D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награждены Грамотой УЗ «</w:t>
            </w:r>
            <w:proofErr w:type="spellStart"/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Жлобинская</w:t>
            </w:r>
            <w:proofErr w:type="spellEnd"/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ЦРБ». </w:t>
            </w:r>
          </w:p>
          <w:p w:rsidR="006F45A2" w:rsidRPr="006F45A2" w:rsidRDefault="00DD131D" w:rsidP="006F45A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  <w:r w:rsidR="006F45A2" w:rsidRPr="00DD131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ам  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объявлена</w:t>
            </w:r>
            <w:proofErr w:type="gramEnd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Благодарность УЗ «</w:t>
            </w:r>
            <w:proofErr w:type="spellStart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ЦРБ». </w:t>
            </w:r>
          </w:p>
          <w:p w:rsidR="006F45A2" w:rsidRPr="006F45A2" w:rsidRDefault="00AB1CFD" w:rsidP="00DD131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Грамотой УЗ «</w:t>
            </w:r>
            <w:proofErr w:type="spellStart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>Жлобинская</w:t>
            </w:r>
            <w:proofErr w:type="spellEnd"/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ЦРБ»</w:t>
            </w:r>
            <w:r w:rsidR="006F45A2">
              <w:rPr>
                <w:rFonts w:ascii="Times New Roman" w:hAnsi="Times New Roman" w:cs="Times New Roman"/>
                <w:sz w:val="28"/>
                <w:szCs w:val="28"/>
              </w:rPr>
              <w:t xml:space="preserve"> в связи с юбилейной датой или </w:t>
            </w:r>
            <w:proofErr w:type="gramStart"/>
            <w:r w:rsidR="006F45A2">
              <w:rPr>
                <w:rFonts w:ascii="Times New Roman" w:hAnsi="Times New Roman" w:cs="Times New Roman"/>
                <w:sz w:val="28"/>
                <w:szCs w:val="28"/>
              </w:rPr>
              <w:t>окончанием  трудовой</w:t>
            </w:r>
            <w:proofErr w:type="gramEnd"/>
            <w:r w:rsidR="006F45A2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деятельности  награждены </w:t>
            </w:r>
            <w:r w:rsidR="006F45A2" w:rsidRPr="006F45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131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53D00" w:rsidRPr="00AB1C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B53D00">
              <w:rPr>
                <w:rFonts w:ascii="Times New Roman" w:hAnsi="Times New Roman" w:cs="Times New Roman"/>
                <w:sz w:val="28"/>
                <w:szCs w:val="28"/>
              </w:rPr>
              <w:t>человек.</w:t>
            </w:r>
          </w:p>
          <w:p w:rsid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45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трудовой дисциплине: </w:t>
            </w:r>
          </w:p>
          <w:tbl>
            <w:tblPr>
              <w:tblW w:w="9748" w:type="dxa"/>
              <w:tblLook w:val="04A0" w:firstRow="1" w:lastRow="0" w:firstColumn="1" w:lastColumn="0" w:noHBand="0" w:noVBand="1"/>
            </w:tblPr>
            <w:tblGrid>
              <w:gridCol w:w="1505"/>
              <w:gridCol w:w="659"/>
              <w:gridCol w:w="1279"/>
              <w:gridCol w:w="1359"/>
              <w:gridCol w:w="1363"/>
              <w:gridCol w:w="625"/>
              <w:gridCol w:w="657"/>
              <w:gridCol w:w="1279"/>
              <w:gridCol w:w="1022"/>
            </w:tblGrid>
            <w:tr w:rsidR="001B0D05" w:rsidRPr="00BA6D77" w:rsidTr="00DD131D">
              <w:trPr>
                <w:trHeight w:val="270"/>
              </w:trPr>
              <w:tc>
                <w:tcPr>
                  <w:tcW w:w="151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8233" w:type="dxa"/>
                  <w:gridSpan w:val="8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1B0D05" w:rsidRPr="00BA6D77" w:rsidRDefault="001B0D05" w:rsidP="00AB1C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A6D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202</w:t>
                  </w:r>
                  <w:r w:rsidR="00AB1CF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Pr="00BA6D7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год</w:t>
                  </w:r>
                </w:p>
              </w:tc>
            </w:tr>
            <w:tr w:rsidR="001B0D05" w:rsidRPr="00412731" w:rsidTr="00DD131D">
              <w:trPr>
                <w:trHeight w:val="270"/>
              </w:trPr>
              <w:tc>
                <w:tcPr>
                  <w:tcW w:w="151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7575" w:type="dxa"/>
                  <w:gridSpan w:val="7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 них</w:t>
                  </w:r>
                </w:p>
              </w:tc>
            </w:tr>
            <w:tr w:rsidR="001B0D05" w:rsidRPr="00412731" w:rsidTr="00DD131D">
              <w:trPr>
                <w:trHeight w:val="255"/>
              </w:trPr>
              <w:tc>
                <w:tcPr>
                  <w:tcW w:w="151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</w:t>
                  </w:r>
                </w:p>
              </w:tc>
              <w:tc>
                <w:tcPr>
                  <w:tcW w:w="135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заместители руководителей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руководители обособленных (структурных) подразделений</w:t>
                  </w:r>
                </w:p>
              </w:tc>
              <w:tc>
                <w:tcPr>
                  <w:tcW w:w="2557" w:type="dxa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специалисты</w:t>
                  </w:r>
                </w:p>
              </w:tc>
              <w:tc>
                <w:tcPr>
                  <w:tcW w:w="1021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прочие работники</w:t>
                  </w:r>
                </w:p>
              </w:tc>
            </w:tr>
            <w:tr w:rsidR="001B0D05" w:rsidRPr="009861A5" w:rsidTr="00DD131D">
              <w:trPr>
                <w:trHeight w:val="255"/>
              </w:trPr>
              <w:tc>
                <w:tcPr>
                  <w:tcW w:w="151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BA6D77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BA6D77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BA6D77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2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933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0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1B0D05" w:rsidRPr="009861A5" w:rsidTr="00DD131D">
              <w:trPr>
                <w:trHeight w:val="1395"/>
              </w:trPr>
              <w:tc>
                <w:tcPr>
                  <w:tcW w:w="151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5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62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врачи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работники со </w:t>
                  </w:r>
                  <w:proofErr w:type="gramStart"/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>средним  медицинским</w:t>
                  </w:r>
                  <w:proofErr w:type="gramEnd"/>
                  <w:r w:rsidRPr="00412731"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  <w:t xml:space="preserve"> образованием</w:t>
                  </w:r>
                </w:p>
              </w:tc>
              <w:tc>
                <w:tcPr>
                  <w:tcW w:w="1021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AB1CFD" w:rsidRPr="009861A5" w:rsidTr="00DD131D">
              <w:trPr>
                <w:trHeight w:val="660"/>
              </w:trPr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00FF00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1.Численность работников, допустивших нарушения трудовой дисциплины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AB1CFD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148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24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4F132A" w:rsidP="00D10E02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1</w:t>
                  </w:r>
                  <w:r w:rsidR="00D10E02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54</w:t>
                  </w:r>
                </w:p>
              </w:tc>
            </w:tr>
            <w:tr w:rsidR="00AB1CFD" w:rsidRPr="009861A5" w:rsidTr="00DD131D">
              <w:trPr>
                <w:trHeight w:val="915"/>
              </w:trPr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00FF00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 том </w:t>
                  </w:r>
                  <w:proofErr w:type="gramStart"/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числе:   </w:t>
                  </w:r>
                  <w:proofErr w:type="gramEnd"/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            2.1. Привлечены к дисциплинарной ответственности за нарушение трудовой дисциплины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AB1C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  <w:r w:rsidR="00AB1CFD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45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</w:t>
                  </w:r>
                  <w:r w:rsidR="004F132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117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34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32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51</w:t>
                  </w:r>
                </w:p>
              </w:tc>
            </w:tr>
            <w:tr w:rsidR="00AB1CFD" w:rsidRPr="009861A5" w:rsidTr="00DD131D">
              <w:trPr>
                <w:trHeight w:val="495"/>
              </w:trPr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99"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из них в </w:t>
                  </w:r>
                  <w:proofErr w:type="gramStart"/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виде:   </w:t>
                  </w:r>
                  <w:proofErr w:type="gramEnd"/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                                                  2.2.1. замечания;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AB1CFD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 xml:space="preserve"> 83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18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19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21</w:t>
                  </w:r>
                </w:p>
              </w:tc>
            </w:tr>
            <w:tr w:rsidR="00AB1CFD" w:rsidRPr="009861A5" w:rsidTr="00DD131D">
              <w:trPr>
                <w:trHeight w:val="255"/>
              </w:trPr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412731" w:rsidRDefault="001B0D05" w:rsidP="001B0D0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2.2.2. выговора;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AB1CFD" w:rsidP="00AB1C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62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AB1CFD" w:rsidP="00AB1C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6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56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  <w:r w:rsidR="004F132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1B0D05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  <w:r w:rsidR="004F132A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99"/>
                  <w:noWrap/>
                  <w:vAlign w:val="bottom"/>
                  <w:hideMark/>
                </w:tcPr>
                <w:p w:rsidR="001B0D05" w:rsidRPr="009861A5" w:rsidRDefault="004F132A" w:rsidP="004F13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30</w:t>
                  </w:r>
                </w:p>
              </w:tc>
            </w:tr>
            <w:tr w:rsidR="00AB1CFD" w:rsidRPr="009861A5" w:rsidTr="00DD131D">
              <w:trPr>
                <w:trHeight w:val="750"/>
              </w:trPr>
              <w:tc>
                <w:tcPr>
                  <w:tcW w:w="151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00FF00"/>
                  <w:vAlign w:val="bottom"/>
                  <w:hideMark/>
                </w:tcPr>
                <w:p w:rsidR="001B0D05" w:rsidRPr="00412731" w:rsidRDefault="001B0D05" w:rsidP="00AB1CF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2.2. Численность </w:t>
                  </w:r>
                  <w:proofErr w:type="gramStart"/>
                  <w:r w:rsidRPr="0041273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работников, </w:t>
                  </w:r>
                  <w:r w:rsidR="00AB1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лишенных</w:t>
                  </w:r>
                  <w:proofErr w:type="gramEnd"/>
                  <w:r w:rsidR="00AB1C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дополнительных стимулирующих  выплат</w:t>
                  </w:r>
                </w:p>
              </w:tc>
              <w:tc>
                <w:tcPr>
                  <w:tcW w:w="658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AB1CFD" w:rsidP="00AB1C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  <w:tc>
                <w:tcPr>
                  <w:tcW w:w="12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D10E02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  <w:r w:rsidR="001B0D05"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2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1B0D05" w:rsidP="001B0D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9861A5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02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00FF00"/>
                  <w:noWrap/>
                  <w:vAlign w:val="bottom"/>
                  <w:hideMark/>
                </w:tcPr>
                <w:p w:rsidR="001B0D05" w:rsidRPr="009861A5" w:rsidRDefault="00AB1CFD" w:rsidP="00AB1CF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3</w:t>
                  </w:r>
                </w:p>
              </w:tc>
            </w:tr>
          </w:tbl>
          <w:p w:rsidR="006F45A2" w:rsidRPr="006F45A2" w:rsidRDefault="006F45A2" w:rsidP="006F45A2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322D6" w:rsidRPr="00E322D6" w:rsidRDefault="00E322D6" w:rsidP="00E322D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</w:pPr>
            <w:r w:rsidRPr="00E322D6">
              <w:rPr>
                <w:rFonts w:ascii="Times New Roman" w:hAnsi="Times New Roman" w:cs="Times New Roman"/>
                <w:b/>
                <w:bCs/>
                <w:snapToGrid w:val="0"/>
                <w:sz w:val="28"/>
                <w:szCs w:val="28"/>
              </w:rPr>
              <w:t>Оплата труда и ее регулирование</w:t>
            </w:r>
          </w:p>
          <w:p w:rsidR="008C0CED" w:rsidRPr="008C0CED" w:rsidRDefault="00D92D53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C0CED"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работникам учреждения обеспечена заработная плата не ниже минимальной заработной платы, установленной законодательством.</w:t>
            </w:r>
          </w:p>
          <w:p w:rsid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вопросы установления и изменения форм, систем и размеров заработной платы, материального стимулирования, выплаты вознаграждений, материальной помощи, как за счет средств бюджета, так и за счет средств, </w:t>
            </w:r>
          </w:p>
          <w:p w:rsid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приносящей доходы деятельности решаются по согласованию с профсоюзным 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комитетом.</w:t>
            </w:r>
          </w:p>
          <w:p w:rsidR="001F2F4A" w:rsidRDefault="001F2F4A" w:rsidP="001F2F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Разряды и оклады работников установлены в соответствии с Единой тарифной сеткой работников Республики Беларусь.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Отнесение выполняемых работ к определенным тарифным разрядам (должностям) и присвоение работникам соответствующей квалификации производилось строго в соответствии с Единым тарифно-квалификационным справочником Министерства труда и социальной защиты Республики Беларусь.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отчетный период выплата заработной платы производилась два раза в месяц: за первую половину месяца 25 числа и окончательный расчет за предыдущий месяц 10 числа следующего месяца. Выплата заработной </w:t>
            </w:r>
            <w:proofErr w:type="gramStart"/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платы  работникам</w:t>
            </w:r>
            <w:proofErr w:type="gramEnd"/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содержащихся за счет внебюджетных средств, производилась за первую половину месяца 30 числа и окончательный расчет 20 числа следующего месяца.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Случаев невыплаты или задержки выплаты заработной платы не было.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Расчетные листки выдавались не позднее, чем за 1 день до установленного срока выплаты заработной платы.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заработок за время трудового отпуска выплачивался не позднее, чем за два дня до начала отпуска.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Исчисление средней заработной платы для оплаты отпусков и выплаты компенсации за неиспользованные дни отпуска, оплаты по листкам временной нетрудоспособности, оплаты за </w:t>
            </w:r>
            <w:proofErr w:type="gramStart"/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 нахождения</w:t>
            </w:r>
            <w:proofErr w:type="gramEnd"/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курсах повышения квалификации производилась в соответствии с Порядком исчисления  среднего заработка, утвержденного Правительством Республики Беларусь.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Установление стимулирующих и компенсирующих выплат (надбавок и доплат) работникам производилось строго в соответствии с Постановлениями Министерства здравоохранения Республики Беларусь от 13.06.2019г. №53,52 (с учетом дополнений и изменений).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При переводе работников на контрактную форму найма надбавка устанавливалась в </w:t>
            </w:r>
            <w:proofErr w:type="gramStart"/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размере  25</w:t>
            </w:r>
            <w:proofErr w:type="gramEnd"/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 оклада и предоставлялся дополнительно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</w:t>
            </w: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календарный  день к отпуску. Премирование производилось строго в соответствии с Положением о премировании.</w:t>
            </w:r>
          </w:p>
          <w:p w:rsid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среднемесячной заработной платы прилагается:</w:t>
            </w:r>
          </w:p>
          <w:p w:rsidR="001F2F4A" w:rsidRPr="008C0CED" w:rsidRDefault="001F2F4A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pPr w:leftFromText="180" w:rightFromText="180" w:vertAnchor="text" w:horzAnchor="margin" w:tblpXSpec="center" w:tblpY="40"/>
              <w:tblW w:w="9616" w:type="dxa"/>
              <w:tblLook w:val="0000" w:firstRow="0" w:lastRow="0" w:firstColumn="0" w:lastColumn="0" w:noHBand="0" w:noVBand="0"/>
            </w:tblPr>
            <w:tblGrid>
              <w:gridCol w:w="3823"/>
              <w:gridCol w:w="1134"/>
              <w:gridCol w:w="1134"/>
              <w:gridCol w:w="1417"/>
              <w:gridCol w:w="1134"/>
              <w:gridCol w:w="974"/>
            </w:tblGrid>
            <w:tr w:rsidR="008C0CED" w:rsidRPr="008C0CED" w:rsidTr="008C0CED">
              <w:trPr>
                <w:trHeight w:val="480"/>
              </w:trPr>
              <w:tc>
                <w:tcPr>
                  <w:tcW w:w="38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категорий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декабрь 2022г.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рублей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декабрь </w:t>
                  </w:r>
                  <w:smartTag w:uri="urn:schemas-microsoft-com:office:smarttags" w:element="metricconverter">
                    <w:smartTagPr>
                      <w:attr w:name="ProductID" w:val="2023 г"/>
                    </w:smartTagPr>
                    <w:r w:rsidRPr="008C0CED">
                      <w:rPr>
                        <w:rFonts w:ascii="Times New Roman" w:eastAsia="Times New Roman" w:hAnsi="Times New Roman" w:cs="Times New Roman"/>
                        <w:bCs/>
                        <w:sz w:val="24"/>
                        <w:szCs w:val="24"/>
                        <w:lang w:eastAsia="ru-RU"/>
                      </w:rPr>
                      <w:t>2023 г</w:t>
                    </w:r>
                  </w:smartTag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.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рублей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</w:t>
                  </w:r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нварь-декабрь 2022г.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рублей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я</w:t>
                  </w:r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нварь-декабрь 2023г.             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(</w:t>
                  </w:r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рублей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9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т</w:t>
                  </w:r>
                  <w:r w:rsidRPr="008C0CED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емп роста з/пл., %</w:t>
                  </w:r>
                </w:p>
              </w:tc>
            </w:tr>
            <w:tr w:rsidR="008C0CED" w:rsidRPr="008C0CED" w:rsidTr="008C0CED">
              <w:trPr>
                <w:trHeight w:val="330"/>
              </w:trPr>
              <w:tc>
                <w:tcPr>
                  <w:tcW w:w="382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C0CED" w:rsidRPr="008C0CED" w:rsidTr="008C0CED">
              <w:trPr>
                <w:trHeight w:val="868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Медицинские работники </w:t>
                  </w:r>
                  <w:proofErr w:type="gramStart"/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 высшим</w:t>
                  </w:r>
                  <w:proofErr w:type="gramEnd"/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медицинским образованием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2 296,38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2 829,49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2 240,73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2 809,89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125,4</w:t>
                  </w:r>
                </w:p>
              </w:tc>
            </w:tr>
            <w:tr w:rsidR="008C0CED" w:rsidRPr="008C0CED" w:rsidTr="008C0CED">
              <w:trPr>
                <w:trHeight w:val="825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Медицинские работники со средним медицинским образованием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1 337,60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1 613,09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1 362,91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1 576,09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115,6</w:t>
                  </w:r>
                </w:p>
              </w:tc>
            </w:tr>
            <w:tr w:rsidR="008C0CED" w:rsidRPr="008C0CED" w:rsidTr="008C0CED">
              <w:trPr>
                <w:trHeight w:val="42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Прочий персонал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815,15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971,86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791,74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931,18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</w:tr>
            <w:tr w:rsidR="008C0CED" w:rsidRPr="008C0CED" w:rsidTr="008C0CED">
              <w:trPr>
                <w:trHeight w:val="600"/>
              </w:trPr>
              <w:tc>
                <w:tcPr>
                  <w:tcW w:w="38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 по учреждению здравоохранения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1 235,99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1 493,59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1 216,24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1 463,62</w:t>
                  </w:r>
                </w:p>
              </w:tc>
              <w:tc>
                <w:tcPr>
                  <w:tcW w:w="9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120,3</w:t>
                  </w:r>
                </w:p>
              </w:tc>
            </w:tr>
          </w:tbl>
          <w:p w:rsidR="008C0CED" w:rsidRDefault="001F2F4A" w:rsidP="008C0CE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 </w:t>
            </w:r>
          </w:p>
          <w:p w:rsidR="00F64757" w:rsidRDefault="00F64757" w:rsidP="008C0CE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Информация о среднемесячной заработной плате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молодых  специалистов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64757" w:rsidRDefault="00F64757" w:rsidP="008C0CED">
            <w:pPr>
              <w:widowControl w:val="0"/>
              <w:tabs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 2023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  <w:tbl>
            <w:tblPr>
              <w:tblW w:w="0" w:type="auto"/>
              <w:tblInd w:w="5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94"/>
              <w:gridCol w:w="4609"/>
              <w:gridCol w:w="2434"/>
              <w:gridCol w:w="2127"/>
            </w:tblGrid>
            <w:tr w:rsidR="00F64757" w:rsidRPr="00F02EFC" w:rsidTr="00F64757">
              <w:trPr>
                <w:trHeight w:hRule="exact" w:val="604"/>
              </w:trPr>
              <w:tc>
                <w:tcPr>
                  <w:tcW w:w="4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>
                    <w:rPr>
                      <w:rStyle w:val="213pt"/>
                      <w:color w:val="000000"/>
                    </w:rPr>
                    <w:t>№</w:t>
                  </w:r>
                </w:p>
              </w:tc>
              <w:tc>
                <w:tcPr>
                  <w:tcW w:w="46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322" w:lineRule="exact"/>
                    <w:jc w:val="center"/>
                  </w:pPr>
                  <w:r w:rsidRPr="00F02EFC">
                    <w:rPr>
                      <w:rStyle w:val="213pt"/>
                      <w:color w:val="000000"/>
                    </w:rPr>
                    <w:t>Наименование</w:t>
                  </w:r>
                </w:p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322" w:lineRule="exact"/>
                    <w:jc w:val="center"/>
                  </w:pPr>
                  <w:r w:rsidRPr="00F02EFC">
                    <w:rPr>
                      <w:rStyle w:val="213pt"/>
                      <w:color w:val="000000"/>
                    </w:rPr>
                    <w:t>структурного подразделения, где работают молодые</w:t>
                  </w:r>
                </w:p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322" w:lineRule="exact"/>
                    <w:jc w:val="center"/>
                  </w:pPr>
                  <w:r w:rsidRPr="00F02EFC">
                    <w:rPr>
                      <w:rStyle w:val="213pt"/>
                      <w:color w:val="000000"/>
                    </w:rPr>
                    <w:t>специалисты</w:t>
                  </w:r>
                </w:p>
              </w:tc>
              <w:tc>
                <w:tcPr>
                  <w:tcW w:w="45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64757" w:rsidRPr="00F64757" w:rsidRDefault="00F64757" w:rsidP="00F64757">
                  <w:pPr>
                    <w:pStyle w:val="20"/>
                    <w:shd w:val="clear" w:color="auto" w:fill="auto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64757">
                    <w:rPr>
                      <w:rStyle w:val="213pt"/>
                      <w:color w:val="000000"/>
                      <w:sz w:val="24"/>
                      <w:szCs w:val="24"/>
                    </w:rPr>
                    <w:t>Среднемесячная заработная плата молодых специалистов, руб.</w:t>
                  </w:r>
                </w:p>
              </w:tc>
            </w:tr>
            <w:tr w:rsidR="00F64757" w:rsidRPr="00F02EFC" w:rsidTr="00F64757">
              <w:trPr>
                <w:trHeight w:hRule="exact" w:val="1296"/>
              </w:trPr>
              <w:tc>
                <w:tcPr>
                  <w:tcW w:w="49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326" w:lineRule="exact"/>
                    <w:jc w:val="center"/>
                  </w:pPr>
                </w:p>
              </w:tc>
              <w:tc>
                <w:tcPr>
                  <w:tcW w:w="460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326" w:lineRule="exact"/>
                    <w:jc w:val="center"/>
                  </w:pP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center"/>
                </w:tcPr>
                <w:p w:rsidR="00F64757" w:rsidRPr="00F64757" w:rsidRDefault="00F64757" w:rsidP="00F64757">
                  <w:pPr>
                    <w:pStyle w:val="20"/>
                    <w:shd w:val="clear" w:color="auto" w:fill="auto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64757">
                    <w:rPr>
                      <w:rStyle w:val="213pt"/>
                      <w:color w:val="000000"/>
                      <w:sz w:val="24"/>
                      <w:szCs w:val="24"/>
                    </w:rPr>
                    <w:t>Врачи-специалисты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40" w:lineRule="auto"/>
                    <w:jc w:val="center"/>
                    <w:rPr>
                      <w:rStyle w:val="213pt"/>
                      <w:color w:val="000000"/>
                      <w:sz w:val="24"/>
                      <w:szCs w:val="24"/>
                    </w:rPr>
                  </w:pPr>
                  <w:r w:rsidRPr="00F64757">
                    <w:rPr>
                      <w:rStyle w:val="213pt"/>
                      <w:color w:val="000000"/>
                      <w:sz w:val="24"/>
                      <w:szCs w:val="24"/>
                    </w:rPr>
                    <w:t>Медицинские работники со средним специальным медицинским</w:t>
                  </w:r>
                </w:p>
                <w:p w:rsidR="00F64757" w:rsidRPr="00F64757" w:rsidRDefault="00F64757" w:rsidP="00F64757">
                  <w:pPr>
                    <w:pStyle w:val="20"/>
                    <w:shd w:val="clear" w:color="auto" w:fill="auto"/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 w:rsidRPr="00F64757">
                    <w:rPr>
                      <w:rStyle w:val="213pt"/>
                      <w:color w:val="000000"/>
                      <w:sz w:val="24"/>
                      <w:szCs w:val="24"/>
                    </w:rPr>
                    <w:t xml:space="preserve"> образованием</w:t>
                  </w:r>
                </w:p>
              </w:tc>
            </w:tr>
            <w:tr w:rsidR="00F64757" w:rsidRPr="00F02EFC" w:rsidTr="00F64757">
              <w:trPr>
                <w:trHeight w:hRule="exact" w:val="33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center"/>
                  </w:pPr>
                  <w:r>
                    <w:rPr>
                      <w:rStyle w:val="213pt"/>
                      <w:color w:val="000000"/>
                    </w:rPr>
                    <w:t>1</w:t>
                  </w:r>
                </w:p>
              </w:tc>
              <w:tc>
                <w:tcPr>
                  <w:tcW w:w="4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 w:rsidRPr="00F02EFC">
                    <w:rPr>
                      <w:rStyle w:val="213pt"/>
                      <w:color w:val="000000"/>
                    </w:rPr>
                    <w:t>Отделения хирургического профиля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1768,18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1297,48</w:t>
                  </w:r>
                </w:p>
              </w:tc>
            </w:tr>
            <w:tr w:rsidR="00F64757" w:rsidRPr="00F02EFC" w:rsidTr="00F64757">
              <w:trPr>
                <w:trHeight w:hRule="exact" w:val="32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center"/>
                  </w:pPr>
                  <w:r>
                    <w:rPr>
                      <w:rStyle w:val="213pt"/>
                      <w:color w:val="000000"/>
                    </w:rPr>
                    <w:t>2</w:t>
                  </w:r>
                </w:p>
              </w:tc>
              <w:tc>
                <w:tcPr>
                  <w:tcW w:w="4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 w:rsidRPr="00F02EFC">
                    <w:rPr>
                      <w:rStyle w:val="213pt"/>
                      <w:color w:val="000000"/>
                    </w:rPr>
                    <w:t>Отделения терапевтического профиля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2188,00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1352,66</w:t>
                  </w:r>
                </w:p>
              </w:tc>
            </w:tr>
            <w:tr w:rsidR="00F64757" w:rsidRPr="00F02EFC" w:rsidTr="00F64757">
              <w:trPr>
                <w:trHeight w:hRule="exact" w:val="33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center"/>
                  </w:pPr>
                  <w:r>
                    <w:rPr>
                      <w:rStyle w:val="213pt"/>
                      <w:color w:val="000000"/>
                    </w:rPr>
                    <w:t>3</w:t>
                  </w:r>
                </w:p>
              </w:tc>
              <w:tc>
                <w:tcPr>
                  <w:tcW w:w="4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 w:rsidRPr="00F02EFC">
                    <w:rPr>
                      <w:rStyle w:val="213pt"/>
                      <w:color w:val="000000"/>
                    </w:rPr>
                    <w:t>Отделения анестезиологии и реанимации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3650,12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1749,89</w:t>
                  </w:r>
                </w:p>
              </w:tc>
            </w:tr>
            <w:tr w:rsidR="00F64757" w:rsidRPr="00F02EFC" w:rsidTr="00F64757">
              <w:trPr>
                <w:trHeight w:hRule="exact" w:val="33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center"/>
                  </w:pPr>
                  <w:r>
                    <w:rPr>
                      <w:rStyle w:val="213pt"/>
                      <w:color w:val="000000"/>
                    </w:rPr>
                    <w:t>4</w:t>
                  </w:r>
                </w:p>
              </w:tc>
              <w:tc>
                <w:tcPr>
                  <w:tcW w:w="4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 w:rsidRPr="00F02EFC">
                    <w:rPr>
                      <w:rStyle w:val="213pt"/>
                      <w:color w:val="000000"/>
                    </w:rPr>
                    <w:t>Амбулаторно-поликлиническое отделение (поликлиника)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2637,36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1504,66</w:t>
                  </w:r>
                </w:p>
              </w:tc>
            </w:tr>
            <w:tr w:rsidR="00F64757" w:rsidRPr="00F02EFC" w:rsidTr="00F64757">
              <w:trPr>
                <w:trHeight w:hRule="exact" w:val="331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center"/>
                  </w:pPr>
                  <w:r>
                    <w:rPr>
                      <w:rStyle w:val="213pt"/>
                      <w:color w:val="000000"/>
                    </w:rPr>
                    <w:t>5</w:t>
                  </w:r>
                </w:p>
              </w:tc>
              <w:tc>
                <w:tcPr>
                  <w:tcW w:w="4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 w:rsidRPr="00F02EFC">
                    <w:rPr>
                      <w:rStyle w:val="213pt"/>
                      <w:color w:val="000000"/>
                    </w:rPr>
                    <w:t>Лечебно-диагностические отделения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2336,31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1263,82</w:t>
                  </w:r>
                </w:p>
              </w:tc>
            </w:tr>
            <w:tr w:rsidR="00F64757" w:rsidRPr="00F02EFC" w:rsidTr="00F64757">
              <w:trPr>
                <w:trHeight w:hRule="exact" w:val="33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center"/>
                  </w:pPr>
                  <w:r>
                    <w:rPr>
                      <w:rStyle w:val="213pt"/>
                      <w:color w:val="000000"/>
                    </w:rPr>
                    <w:t>6</w:t>
                  </w:r>
                </w:p>
              </w:tc>
              <w:tc>
                <w:tcPr>
                  <w:tcW w:w="4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 w:rsidRPr="00F02EFC">
                    <w:rPr>
                      <w:rStyle w:val="213pt"/>
                      <w:color w:val="000000"/>
                    </w:rPr>
                    <w:t>Клинико-диагностическая лаборатория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2038,26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1328,63</w:t>
                  </w:r>
                </w:p>
              </w:tc>
            </w:tr>
            <w:tr w:rsidR="00F64757" w:rsidRPr="00F02EFC" w:rsidTr="00F64757">
              <w:trPr>
                <w:trHeight w:hRule="exact" w:val="336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center"/>
                  </w:pPr>
                  <w:r>
                    <w:rPr>
                      <w:rStyle w:val="213pt"/>
                      <w:color w:val="000000"/>
                    </w:rPr>
                    <w:t>7</w:t>
                  </w:r>
                </w:p>
              </w:tc>
              <w:tc>
                <w:tcPr>
                  <w:tcW w:w="46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  <w:vAlign w:val="bottom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 w:rsidRPr="00F02EFC">
                    <w:rPr>
                      <w:rStyle w:val="213pt"/>
                      <w:color w:val="000000"/>
                    </w:rPr>
                    <w:t>ФАПЫ, амбулатории.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3122,91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1688,81</w:t>
                  </w:r>
                </w:p>
              </w:tc>
            </w:tr>
            <w:tr w:rsidR="00F64757" w:rsidRPr="00F02EFC" w:rsidTr="00F64757">
              <w:trPr>
                <w:trHeight w:hRule="exact" w:val="293"/>
              </w:trPr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F64757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center"/>
                  </w:pPr>
                  <w:r>
                    <w:rPr>
                      <w:rStyle w:val="213pt"/>
                      <w:color w:val="000000"/>
                    </w:rPr>
                    <w:t>8</w:t>
                  </w:r>
                </w:p>
              </w:tc>
              <w:tc>
                <w:tcPr>
                  <w:tcW w:w="46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  <w:vAlign w:val="bottom"/>
                </w:tcPr>
                <w:p w:rsidR="00F64757" w:rsidRPr="00F02EFC" w:rsidRDefault="00F64757" w:rsidP="00F64757">
                  <w:pPr>
                    <w:pStyle w:val="20"/>
                    <w:shd w:val="clear" w:color="auto" w:fill="auto"/>
                    <w:spacing w:after="0" w:line="260" w:lineRule="exact"/>
                    <w:jc w:val="left"/>
                  </w:pPr>
                  <w:r w:rsidRPr="00F02EFC">
                    <w:rPr>
                      <w:rStyle w:val="213pt"/>
                      <w:color w:val="000000"/>
                    </w:rPr>
                    <w:t>Другие (ССМП)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3139,42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F64757" w:rsidRPr="00F02EFC" w:rsidRDefault="00F64757" w:rsidP="00F6475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F02EFC">
                    <w:rPr>
                      <w:rFonts w:ascii="Times New Roman" w:hAnsi="Times New Roman" w:cs="Times New Roman"/>
                    </w:rPr>
                    <w:t>1723,56</w:t>
                  </w:r>
                </w:p>
              </w:tc>
            </w:tr>
          </w:tbl>
          <w:p w:rsidR="008C0CED" w:rsidRPr="00F64757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F6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январь-декабрь 2023 года м</w:t>
            </w:r>
            <w:r w:rsidRPr="00F647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атериальная помощь работникам в связи с непредвиденными материальными затруднениями выплачивалась в соответствии с Положением о размерах, порядке и условиях осуществления материальной помощи. Анализ прилагается:</w:t>
            </w:r>
          </w:p>
          <w:tbl>
            <w:tblPr>
              <w:tblW w:w="9573" w:type="dxa"/>
              <w:tblInd w:w="96" w:type="dxa"/>
              <w:tblLook w:val="0000" w:firstRow="0" w:lastRow="0" w:firstColumn="0" w:lastColumn="0" w:noHBand="0" w:noVBand="0"/>
            </w:tblPr>
            <w:tblGrid>
              <w:gridCol w:w="360"/>
              <w:gridCol w:w="4897"/>
              <w:gridCol w:w="1296"/>
              <w:gridCol w:w="1397"/>
              <w:gridCol w:w="1623"/>
            </w:tblGrid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вида оплаты</w:t>
                  </w:r>
                </w:p>
              </w:tc>
              <w:tc>
                <w:tcPr>
                  <w:tcW w:w="12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</w:t>
                  </w:r>
                </w:p>
              </w:tc>
              <w:tc>
                <w:tcPr>
                  <w:tcW w:w="13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CED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внебюджет</w:t>
                  </w:r>
                  <w:proofErr w:type="spellEnd"/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Материальная помощь в том числе: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194 174,02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10 293,73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204 467,75</w:t>
                  </w:r>
                </w:p>
              </w:tc>
            </w:tr>
            <w:tr w:rsidR="008C0CED" w:rsidRPr="008C0CED" w:rsidTr="008C0CED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работникам, воспитывающим детей инвалидов в возрасте до 18 лет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2 220,00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2 220,00</w:t>
                  </w:r>
                </w:p>
              </w:tc>
            </w:tr>
            <w:tr w:rsidR="008C0CED" w:rsidRPr="008C0CED" w:rsidTr="008C0CED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тяжелых жизненных ситуациях: смерть супруга (супруги), близких родственников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10 705,00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185,00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10 890,00</w:t>
                  </w:r>
                </w:p>
              </w:tc>
            </w:tr>
            <w:tr w:rsidR="008C0CED" w:rsidRPr="008C0CED" w:rsidTr="008C0CED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вступлении работника в брак (впервые)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2 814,00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296,00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3 110,00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увольнении работников, достигших общеустановленного пенсионного возрастав 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8 325,00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8 325,00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рождении (усыновлении, удочерении) ребенка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7 497,25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324,00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7 821,25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связи с продолжительным заболеванием работника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3 034,00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74,00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3 108,00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частичной компенсации расходов за наем жилья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76 208,19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76 208,19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молодым специалистам на обустройство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11 840,00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11 840,00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работающим инвалидам к международному Дню инвалида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2 923,00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74,00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2 997,00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связи с непредвиденными материальными затруднениями один раз в год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1 110,00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666,00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1 776,00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работающим воинам интернационалистам.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244,94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244,94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удешевления стоимости путевок в детские оздоровительные лагеря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6 512,00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6 512,00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8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неиспользованные средства, предусмотренные на оказание материальной помощи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70 852,64</w:t>
                  </w:r>
                </w:p>
              </w:tc>
              <w:tc>
                <w:tcPr>
                  <w:tcW w:w="13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2 162,73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73 015,62</w:t>
                  </w:r>
                </w:p>
              </w:tc>
            </w:tr>
          </w:tbl>
          <w:p w:rsidR="008C0CED" w:rsidRPr="008C0CED" w:rsidRDefault="00F64757" w:rsidP="00F6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  <w:lastRenderedPageBreak/>
              <w:t>7</w:t>
            </w:r>
          </w:p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  <w:t>За январь-декабрь 2023 года были произведены выплаты стимулирующего характера в следующих размерах:</w:t>
            </w:r>
          </w:p>
          <w:tbl>
            <w:tblPr>
              <w:tblW w:w="9573" w:type="dxa"/>
              <w:tblInd w:w="96" w:type="dxa"/>
              <w:tblLook w:val="0000" w:firstRow="0" w:lastRow="0" w:firstColumn="0" w:lastColumn="0" w:noHBand="0" w:noVBand="0"/>
            </w:tblPr>
            <w:tblGrid>
              <w:gridCol w:w="360"/>
              <w:gridCol w:w="4047"/>
              <w:gridCol w:w="1559"/>
              <w:gridCol w:w="1270"/>
              <w:gridCol w:w="2337"/>
            </w:tblGrid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0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выплаты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lang w:eastAsia="ru-RU"/>
                    </w:rPr>
                    <w:t>бюджет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spellStart"/>
                  <w:r w:rsidRPr="008C0CED">
                    <w:rPr>
                      <w:rFonts w:ascii="Times New Roman" w:eastAsia="Times New Roman" w:hAnsi="Times New Roman" w:cs="Times New Roman"/>
                      <w:lang w:eastAsia="ru-RU"/>
                    </w:rPr>
                    <w:t>внебюджет</w:t>
                  </w:r>
                  <w:proofErr w:type="spellEnd"/>
                </w:p>
              </w:tc>
              <w:tc>
                <w:tcPr>
                  <w:tcW w:w="23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F64757" w:rsidP="00F647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в</w:t>
                  </w:r>
                  <w:r w:rsidR="008C0CED" w:rsidRPr="008C0CED">
                    <w:rPr>
                      <w:rFonts w:ascii="Times New Roman" w:eastAsia="Times New Roman" w:hAnsi="Times New Roman" w:cs="Times New Roman"/>
                      <w:lang w:eastAsia="ru-RU"/>
                    </w:rPr>
                    <w:t>сего</w:t>
                  </w:r>
                </w:p>
              </w:tc>
            </w:tr>
            <w:tr w:rsidR="008C0CED" w:rsidRPr="008C0CED" w:rsidTr="008C0CED">
              <w:trPr>
                <w:trHeight w:val="312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Поощрительный отпуск по контракту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84 840,70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2 072,16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86 912,86</w:t>
                  </w:r>
                </w:p>
              </w:tc>
            </w:tr>
            <w:tr w:rsidR="008C0CED" w:rsidRPr="008C0CED" w:rsidTr="008C0CED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Надбавка за работу по контракту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1 527 215,21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54 492,49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1 581 707,70</w:t>
                  </w:r>
                </w:p>
              </w:tc>
            </w:tr>
            <w:tr w:rsidR="008C0CED" w:rsidRPr="008C0CED" w:rsidTr="008C0CED">
              <w:trPr>
                <w:trHeight w:val="315"/>
              </w:trPr>
              <w:tc>
                <w:tcPr>
                  <w:tcW w:w="3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Дополнительный свободный день матерям. воспитывающим 2,3 детей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19 068,68</w:t>
                  </w:r>
                </w:p>
              </w:tc>
              <w:tc>
                <w:tcPr>
                  <w:tcW w:w="12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398,72</w:t>
                  </w:r>
                </w:p>
              </w:tc>
              <w:tc>
                <w:tcPr>
                  <w:tcW w:w="23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bottom"/>
                </w:tcPr>
                <w:p w:rsidR="008C0CED" w:rsidRPr="008C0CED" w:rsidRDefault="008C0CED" w:rsidP="008C0CE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0C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19 467,40</w:t>
                  </w:r>
                </w:p>
              </w:tc>
            </w:tr>
          </w:tbl>
          <w:p w:rsidR="008C0CED" w:rsidRPr="008C0CED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</w:pPr>
            <w:r w:rsidRPr="008C0CED">
              <w:rPr>
                <w:rFonts w:ascii="Times New Roman" w:eastAsia="Times New Roman" w:hAnsi="Times New Roman" w:cs="Times New Roman"/>
                <w:snapToGrid w:val="0"/>
                <w:sz w:val="30"/>
                <w:szCs w:val="30"/>
                <w:lang w:eastAsia="ru-RU"/>
              </w:rPr>
              <w:tab/>
              <w:t xml:space="preserve"> </w:t>
            </w:r>
          </w:p>
          <w:p w:rsidR="008C0CED" w:rsidRPr="00F64757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  <w:r w:rsidRPr="00F647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Производилось премирование работников в соответствии с Положением о премировании. За 2023 </w:t>
            </w:r>
            <w:proofErr w:type="gramStart"/>
            <w:r w:rsidRPr="00F647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>год  направлено</w:t>
            </w:r>
            <w:proofErr w:type="gramEnd"/>
            <w:r w:rsidRPr="00F647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 на эти цели – 1 635 680,02 рублей,  в том числе по бюджету -  1 589 394,92 рублей, по внебюджетной деятельности  - 46 285,10  рублей. </w:t>
            </w:r>
          </w:p>
          <w:p w:rsidR="008C0CED" w:rsidRPr="00F64757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  <w:r w:rsidRPr="00F647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На установление надбавки за сложность и напряженность работы за 2023 год </w:t>
            </w:r>
            <w:proofErr w:type="gramStart"/>
            <w:r w:rsidRPr="00F647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>направлено  4</w:t>
            </w:r>
            <w:proofErr w:type="gramEnd"/>
            <w:r w:rsidRPr="00F647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 722 692,15 рублей, в том числе по бюджету – </w:t>
            </w:r>
          </w:p>
          <w:p w:rsidR="008C0CED" w:rsidRPr="00F64757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  <w:r w:rsidRPr="00F647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 xml:space="preserve">4 556 043,95 рублей, по внебюджетной деятельности 166 651,20 рублей. </w:t>
            </w:r>
          </w:p>
          <w:p w:rsidR="008C0CED" w:rsidRPr="00F64757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</w:pPr>
            <w:r w:rsidRPr="00F6475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x-none"/>
              </w:rPr>
              <w:t>Работникам осуществлялась единовременная выплата на оздоровление к отпуску в размере 1,0 оклада в соответствии с Положением о размерах, порядке, осуществления единовременной выплаты. Направлено на эти цели – 549 987,98 рублей, в том числе по бюджету - 534 551,67 рублей, по внебюджетной деятельности – 15 436,31 рублей.</w:t>
            </w:r>
          </w:p>
          <w:p w:rsidR="008C0CED" w:rsidRPr="00F64757" w:rsidRDefault="008C0CED" w:rsidP="008C0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6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средства в части сумм превышения доходов над расходами направлялись в соответствии с Положением о внебюджетной деятельности. Премирование работников за счет приносящей доходы деятельности производилось в соответствии с действующим законодательством и коллективным договором. За 2023 год направлено на премирование 3 091,60 рублей. </w:t>
            </w:r>
          </w:p>
          <w:p w:rsidR="00D92D53" w:rsidRPr="004371D4" w:rsidRDefault="008C0CED" w:rsidP="00F6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6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Pr="00F6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первичной  профсоюзной</w:t>
            </w:r>
            <w:proofErr w:type="gramEnd"/>
            <w:r w:rsidRPr="00F647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организации участвует в работе комиссии по составлению списков окладов, стимулирующих надбавок и компенсирующих доплат; в комиссии по материальному стимулированию; в работе комиссии по оказанию материальной помощи; в работе комиссии по распределению  внебюджетных средств, в части сумм превышения доходов над расходами, остающихся в распоряжении учреждения; в комиссии по пересмотру и установлению норм труда конкретных работников.</w:t>
            </w:r>
          </w:p>
        </w:tc>
      </w:tr>
      <w:tr w:rsidR="006F45A2" w:rsidRPr="004371D4" w:rsidTr="00A12A78">
        <w:trPr>
          <w:trHeight w:val="408"/>
        </w:trPr>
        <w:tc>
          <w:tcPr>
            <w:tcW w:w="99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F45A2" w:rsidRPr="006F45A2" w:rsidRDefault="006F45A2" w:rsidP="006F4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3E01" w:rsidRPr="00F64757" w:rsidRDefault="00873E01" w:rsidP="00873E0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4757">
        <w:rPr>
          <w:rFonts w:ascii="Times New Roman" w:hAnsi="Times New Roman"/>
          <w:bCs/>
          <w:color w:val="000000"/>
          <w:sz w:val="28"/>
          <w:szCs w:val="28"/>
          <w:lang w:eastAsia="ru-RU"/>
        </w:rPr>
        <w:t>Средства, израсходованные на выполнение мероприятий по охране труда</w:t>
      </w:r>
    </w:p>
    <w:p w:rsidR="00873E01" w:rsidRPr="00F64757" w:rsidRDefault="00873E01" w:rsidP="00873E0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F64757">
        <w:rPr>
          <w:rFonts w:ascii="Times New Roman" w:hAnsi="Times New Roman"/>
          <w:bCs/>
          <w:color w:val="000000"/>
          <w:sz w:val="28"/>
          <w:szCs w:val="28"/>
          <w:lang w:eastAsia="ru-RU"/>
        </w:rPr>
        <w:t>за</w:t>
      </w:r>
      <w:r w:rsidRPr="00F64757">
        <w:rPr>
          <w:rFonts w:ascii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Pr="00F64757">
        <w:rPr>
          <w:rFonts w:ascii="Times New Roman" w:hAnsi="Times New Roman"/>
          <w:bCs/>
          <w:sz w:val="28"/>
          <w:szCs w:val="28"/>
          <w:lang w:eastAsia="ru-RU"/>
        </w:rPr>
        <w:t xml:space="preserve">  202</w:t>
      </w:r>
      <w:r w:rsidR="000A42F6" w:rsidRPr="00F6475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Pr="00F64757">
        <w:rPr>
          <w:rFonts w:ascii="Times New Roman" w:hAnsi="Times New Roman"/>
          <w:bCs/>
          <w:sz w:val="28"/>
          <w:szCs w:val="28"/>
          <w:lang w:eastAsia="ru-RU"/>
        </w:rPr>
        <w:t xml:space="preserve"> год: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670"/>
        <w:gridCol w:w="1559"/>
        <w:gridCol w:w="1843"/>
      </w:tblGrid>
      <w:tr w:rsidR="00C21FB5" w:rsidRPr="0091022B" w:rsidTr="00F64757">
        <w:trPr>
          <w:trHeight w:val="360"/>
        </w:trPr>
        <w:tc>
          <w:tcPr>
            <w:tcW w:w="568" w:type="dxa"/>
            <w:vMerge w:val="restart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70" w:type="dxa"/>
            <w:vMerge w:val="restart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402" w:type="dxa"/>
            <w:gridSpan w:val="2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Сумма затрат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тыс. руб.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C21FB5" w:rsidRPr="0091022B" w:rsidTr="00F64757">
        <w:trPr>
          <w:trHeight w:val="283"/>
        </w:trPr>
        <w:tc>
          <w:tcPr>
            <w:tcW w:w="568" w:type="dxa"/>
            <w:vMerge/>
            <w:vAlign w:val="center"/>
          </w:tcPr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Merge/>
            <w:vAlign w:val="center"/>
          </w:tcPr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план </w:t>
            </w:r>
            <w:r w:rsidR="00F64757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 2023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фактически израсходовано</w:t>
            </w:r>
          </w:p>
        </w:tc>
      </w:tr>
      <w:tr w:rsidR="00C21FB5" w:rsidRPr="0091022B" w:rsidTr="00F64757">
        <w:trPr>
          <w:trHeight w:val="720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Суммы начисленных взносов по обязательному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26,3</w:t>
            </w:r>
          </w:p>
        </w:tc>
      </w:tr>
      <w:tr w:rsidR="00C21FB5" w:rsidRPr="0091022B" w:rsidTr="00F64757">
        <w:trPr>
          <w:trHeight w:val="557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Профессиональное обучение (повышение квалификации) работников по вопросам ОТ;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1,0 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</w:tr>
      <w:tr w:rsidR="00C21FB5" w:rsidRPr="0091022B" w:rsidTr="00F64757">
        <w:trPr>
          <w:trHeight w:val="360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Проведение технического обслуживания и текущего ремонта транспортных средств;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90,5</w:t>
            </w:r>
          </w:p>
        </w:tc>
      </w:tr>
      <w:tr w:rsidR="00C21FB5" w:rsidRPr="0091022B" w:rsidTr="00F64757">
        <w:trPr>
          <w:trHeight w:val="360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техническое обслуживание, ремонт зданий и сооружений;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165,5</w:t>
            </w:r>
          </w:p>
        </w:tc>
      </w:tr>
      <w:tr w:rsidR="00C21FB5" w:rsidRPr="0091022B" w:rsidTr="00F64757">
        <w:trPr>
          <w:trHeight w:val="565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проведение электрофизических измерений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0,72</w:t>
            </w:r>
          </w:p>
        </w:tc>
      </w:tr>
      <w:tr w:rsidR="00C21FB5" w:rsidRPr="0091022B" w:rsidTr="00F64757">
        <w:trPr>
          <w:trHeight w:val="360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проведение испытаний электроизолирующих средств защиты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1FB5" w:rsidRPr="0091022B" w:rsidTr="00F64757">
        <w:trPr>
          <w:trHeight w:val="479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техническое обслуживание лифтов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16,6</w:t>
            </w:r>
          </w:p>
        </w:tc>
      </w:tr>
      <w:tr w:rsidR="00C21FB5" w:rsidRPr="0091022B" w:rsidTr="00F64757">
        <w:trPr>
          <w:trHeight w:val="2204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F647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техническое обслуживание и поверку медицинского и другого оборудования и приборов, в том числе </w:t>
            </w:r>
            <w:proofErr w:type="gram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по: 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>приобретению</w:t>
            </w:r>
            <w:proofErr w:type="gram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запасных частей, ремонту и замене комплектующих и расходных материалов, в том числе и для радиационного контроля, обслуживанию, монтажу  и демонтажу оборудования, выполняемыми сторонними организациями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789,8</w:t>
            </w:r>
          </w:p>
        </w:tc>
      </w:tr>
      <w:tr w:rsidR="00C21FB5" w:rsidRPr="0091022B" w:rsidTr="00F64757">
        <w:trPr>
          <w:trHeight w:val="360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Оборудование и содержание комнат приема пищи: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микроволновая печь – 11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хирургическое отделение, акушерское отделение, физиотерапевтическое отделение,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кабинет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инженер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 организации эксплуатации и ремонту зданий и сооружений, рентгеновское отделение, хозяйственно-обслуживающие работники, кабинет инженеров по охране труда, кабинет инженеров по мед. оборудованию,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Краснобережская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СУБ, ангиографическое отделение (2 шт.);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чайник электрический – 15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детская поликлиника, акушерское отделение, женская консультация, хозяйственно-обслуживающие работники, склад; ангиографическое отделение (2 шт.), физиотерапевтическое отделение (2 шт.), бухгалтерия (2 шт.), поликлиника (3 шт.);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кухонный гарнитур (стол + стулья) – 1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ССМП;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модуль кухонной мебели – 3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обеденный – 3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F647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стул обеденный – 12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отделение. 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7,4</w:t>
            </w:r>
          </w:p>
        </w:tc>
      </w:tr>
      <w:tr w:rsidR="00C21FB5" w:rsidRPr="0091022B" w:rsidTr="00F64757">
        <w:trPr>
          <w:trHeight w:val="360"/>
        </w:trPr>
        <w:tc>
          <w:tcPr>
            <w:tcW w:w="9640" w:type="dxa"/>
            <w:gridSpan w:val="4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Организация рабочих мест</w:t>
            </w:r>
          </w:p>
        </w:tc>
      </w:tr>
      <w:tr w:rsidR="00C21FB5" w:rsidRPr="0091022B" w:rsidTr="00F64757">
        <w:trPr>
          <w:trHeight w:val="360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Электросушитель для рук – 10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ССМП, детская поликлиника;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электроводонагреватель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проточный – 18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Антоновский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Бобовский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В.Олбянский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Дворищанский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Кабановский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Луговирнянский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Мормальский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Луковский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Октябрьский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Проскурнянский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Радушский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Ректянский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Солонский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Степской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Староруднянский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Пиревичская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водонагреватель накопительный – 2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Пл.Слободский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Скепнянский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электроводонагреватель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аккумуляторный – 3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Пиревичская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СУБ;</w:t>
            </w:r>
          </w:p>
          <w:p w:rsidR="00C21FB5" w:rsidRPr="0091022B" w:rsidRDefault="00C21FB5" w:rsidP="00F647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умывальник «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Метлес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с водонагревателем «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Элбэт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- 4 </w:t>
            </w:r>
            <w:proofErr w:type="spellStart"/>
            <w:proofErr w:type="gram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Белицкий</w:t>
            </w:r>
            <w:proofErr w:type="spellEnd"/>
            <w:proofErr w:type="gram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Косаковский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Новомарковичский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ФАП,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Доброгощанская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АВОП. 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3,5</w:t>
            </w:r>
          </w:p>
        </w:tc>
      </w:tr>
      <w:tr w:rsidR="00C21FB5" w:rsidRPr="0091022B" w:rsidTr="00F64757">
        <w:trPr>
          <w:trHeight w:val="360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На приобретение столов компьютерных: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компьютерный левый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кабинет инженеров по мед. оборудованию;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компьютерный правый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кабинет инженеров по мед. оборудованию;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для компьютера КС-003-18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кабинет инженеров по мед. оборудованию;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компьютерный угловой со шкафом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компьютерный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компьютерный – 2 шт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организационно-методический отдел;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приобретение столов: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стол медицинский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одн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тумбовый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поликлиника №2;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1200х600х750 мм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: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1500х600х750 мм – 4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журнальный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стол приставной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стол угловой – 2 </w:t>
            </w:r>
            <w:proofErr w:type="spellStart"/>
            <w:proofErr w:type="gram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ангиографическое</w:t>
            </w:r>
            <w:proofErr w:type="spellEnd"/>
            <w:proofErr w:type="gram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отделение;</w:t>
            </w:r>
          </w:p>
          <w:p w:rsidR="00C21FB5" w:rsidRPr="0091022B" w:rsidRDefault="00C21FB5" w:rsidP="00F647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стол 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двухтумбовый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отделение.</w:t>
            </w:r>
            <w:r w:rsidR="00F64757"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6,18</w:t>
            </w:r>
          </w:p>
        </w:tc>
      </w:tr>
      <w:tr w:rsidR="00C21FB5" w:rsidRPr="0091022B" w:rsidTr="00F64757">
        <w:trPr>
          <w:trHeight w:val="360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приобретение шкафов для одежды: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кабинет инженеров по мед. оборудованию;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металлический гардеробный – 121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ССМП;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ШРМ-АК – 4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операционный блок;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ШРМ-22-У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эндоскопическое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ШРМ-АК-У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эндоскопическое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ШМ/Б4 – 11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эндоскопическое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для одежды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отделение функциональной диагностики;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металлический гардеробный – 28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шкаф </w:t>
            </w:r>
            <w:proofErr w:type="gram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ШОД:ШО</w:t>
            </w:r>
            <w:proofErr w:type="gram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 – 20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шкаф для одежды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отделение.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приобретение шкафов: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900х450х1800 – 9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для уборочного инвентаря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тумба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шкаф для документов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отделение.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53,4</w:t>
            </w:r>
          </w:p>
        </w:tc>
      </w:tr>
      <w:tr w:rsidR="00C21FB5" w:rsidRPr="0091022B" w:rsidTr="00F64757">
        <w:trPr>
          <w:trHeight w:val="360"/>
        </w:trPr>
        <w:tc>
          <w:tcPr>
            <w:tcW w:w="568" w:type="dxa"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приобретение стульев компьютерных (кресел):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кресло компьютерное – 3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организационно-методический отдел;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кресло компьютерное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АУР;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кресло компьютерное – 6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кресло компьютерное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хозяйственно-обслуживающие работники;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кресло компьютерное – 6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бухгалтерия;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кресло компьютерное –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поликлиника.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приобретение стульев (кресел):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стул ИЗО – 5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операционный блок;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стул винтовой – 2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поликлиника №2;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стул ИЗО – 6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стул врача – 4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стул лабораторный – 6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отделение ультразвуковой диагностики;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приобретение диванов:</w:t>
            </w:r>
          </w:p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диван «</w:t>
            </w: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Некст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» - 1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эндоскопическое отделение;</w:t>
            </w:r>
          </w:p>
          <w:p w:rsidR="00C21FB5" w:rsidRPr="0091022B" w:rsidRDefault="00C21FB5" w:rsidP="00F64757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диван «Аккордеон» - 4 шт.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ангиографическое отделение.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15,3</w:t>
            </w:r>
          </w:p>
        </w:tc>
      </w:tr>
      <w:tr w:rsidR="00C21FB5" w:rsidRPr="0091022B" w:rsidTr="00F64757">
        <w:trPr>
          <w:trHeight w:val="360"/>
        </w:trPr>
        <w:tc>
          <w:tcPr>
            <w:tcW w:w="568" w:type="dxa"/>
            <w:noWrap/>
            <w:vAlign w:val="center"/>
          </w:tcPr>
          <w:p w:rsidR="00C21FB5" w:rsidRPr="0091022B" w:rsidRDefault="00C21FB5" w:rsidP="00C21FB5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На приобретение жалюзи:</w:t>
            </w:r>
          </w:p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вертикальные – 27,43 м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 xml:space="preserve">  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 xml:space="preserve">- 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поликлиника;</w:t>
            </w:r>
          </w:p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вертикальный – 5,87 м</w:t>
            </w:r>
            <w:proofErr w:type="gram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-</w:t>
            </w:r>
            <w:proofErr w:type="gram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хирургическое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вертикальный – 8,29 м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8031EC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 -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отдел материально-технического снабжения;</w:t>
            </w:r>
          </w:p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вертикальный – 36,704 м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отделение дневного пребывания;</w:t>
            </w:r>
          </w:p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вертикальный – 12,117 м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, кабинет инженеров по мед. оборудованию;</w:t>
            </w:r>
          </w:p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горизонтальные алюминиевые – 6,31 м</w:t>
            </w:r>
            <w:proofErr w:type="gram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-</w:t>
            </w:r>
            <w:proofErr w:type="gram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физиотерапевтическое отделение;</w:t>
            </w:r>
          </w:p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жалюзи горизонтальные алюминиевые – 8,31 м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 xml:space="preserve">   -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эндоскопическое отделение;</w:t>
            </w:r>
          </w:p>
          <w:p w:rsidR="00C21FB5" w:rsidRDefault="00C21FB5" w:rsidP="00F647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рольшторы</w:t>
            </w:r>
            <w:proofErr w:type="spell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– 8,31 м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vertAlign w:val="superscript"/>
                <w:lang w:val="en-US" w:eastAsia="ru-RU"/>
              </w:rPr>
              <w:t xml:space="preserve"> -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эндоскопическое отделение</w:t>
            </w:r>
          </w:p>
          <w:p w:rsidR="00F64757" w:rsidRPr="0091022B" w:rsidRDefault="00F64757" w:rsidP="00F6475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4,5</w:t>
            </w:r>
          </w:p>
        </w:tc>
      </w:tr>
      <w:tr w:rsidR="00C21FB5" w:rsidRPr="0091022B" w:rsidTr="00F64757">
        <w:trPr>
          <w:trHeight w:val="360"/>
        </w:trPr>
        <w:tc>
          <w:tcPr>
            <w:tcW w:w="6238" w:type="dxa"/>
            <w:gridSpan w:val="2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  <w:r w:rsidRPr="009102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1559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451,0</w:t>
            </w:r>
          </w:p>
        </w:tc>
        <w:tc>
          <w:tcPr>
            <w:tcW w:w="1843" w:type="dxa"/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1180,2</w:t>
            </w:r>
          </w:p>
        </w:tc>
      </w:tr>
    </w:tbl>
    <w:p w:rsidR="00C21FB5" w:rsidRDefault="00C21FB5" w:rsidP="00C21FB5">
      <w:pPr>
        <w:rPr>
          <w:color w:val="000000" w:themeColor="text1"/>
          <w:sz w:val="24"/>
          <w:szCs w:val="24"/>
        </w:rPr>
      </w:pPr>
    </w:p>
    <w:p w:rsidR="00C21FB5" w:rsidRDefault="00C21FB5" w:rsidP="00C21FB5">
      <w:pPr>
        <w:rPr>
          <w:color w:val="000000" w:themeColor="text1"/>
          <w:sz w:val="24"/>
          <w:szCs w:val="24"/>
        </w:rPr>
      </w:pPr>
    </w:p>
    <w:p w:rsidR="00F64757" w:rsidRPr="00F64757" w:rsidRDefault="00F64757" w:rsidP="00F64757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6475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11</w:t>
      </w:r>
    </w:p>
    <w:tbl>
      <w:tblPr>
        <w:tblW w:w="9606" w:type="dxa"/>
        <w:tblLayout w:type="fixed"/>
        <w:tblLook w:val="00A0" w:firstRow="1" w:lastRow="0" w:firstColumn="1" w:lastColumn="0" w:noHBand="0" w:noVBand="0"/>
      </w:tblPr>
      <w:tblGrid>
        <w:gridCol w:w="534"/>
        <w:gridCol w:w="6520"/>
        <w:gridCol w:w="992"/>
        <w:gridCol w:w="1560"/>
      </w:tblGrid>
      <w:tr w:rsidR="00C21FB5" w:rsidRPr="0091022B" w:rsidTr="002F1A09">
        <w:trPr>
          <w:trHeight w:val="3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Сумма затрат 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тыс. руб.</w:t>
            </w: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</w:tr>
      <w:tr w:rsidR="00C21FB5" w:rsidRPr="0091022B" w:rsidTr="002F1A09">
        <w:trPr>
          <w:trHeight w:val="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1FB5" w:rsidRPr="0091022B" w:rsidTr="002F1A09">
        <w:trPr>
          <w:trHeight w:val="608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план на 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F64757" w:rsidP="002F1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ф</w:t>
            </w:r>
            <w:r w:rsidR="00C21FB5"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акт.</w:t>
            </w:r>
          </w:p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израсходовано</w:t>
            </w:r>
          </w:p>
        </w:tc>
      </w:tr>
      <w:tr w:rsidR="00C21FB5" w:rsidRPr="0091022B" w:rsidTr="002F1A09">
        <w:trPr>
          <w:trHeight w:val="720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Средства, израсходованные на выполнение мероприятий по улучшению условий труда</w:t>
            </w:r>
          </w:p>
          <w:p w:rsidR="00C21FB5" w:rsidRPr="0091022B" w:rsidRDefault="00C21FB5" w:rsidP="002F1A0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на рабочих местах с вредными и (или) опасными   условиями труда (</w:t>
            </w:r>
            <w:r w:rsidRPr="0091022B">
              <w:rPr>
                <w:rFonts w:ascii="Times New Roman" w:hAnsi="Times New Roman"/>
                <w:bCs/>
                <w:i/>
                <w:iCs/>
                <w:color w:val="000000" w:themeColor="text1"/>
                <w:sz w:val="24"/>
                <w:szCs w:val="24"/>
                <w:lang w:eastAsia="ru-RU"/>
              </w:rPr>
              <w:t>включая внебюджетные средства)</w:t>
            </w:r>
          </w:p>
        </w:tc>
      </w:tr>
      <w:tr w:rsidR="00C21FB5" w:rsidRPr="0091022B" w:rsidTr="002F1A09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дополнительную оплату работающих за работу с вредными и (или) опасными условиями труда по результатам аттестации рабочих мест по условиям труда</w:t>
            </w:r>
            <w:r w:rsidRPr="0091022B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56,1</w:t>
            </w:r>
          </w:p>
        </w:tc>
      </w:tr>
      <w:tr w:rsidR="00C21FB5" w:rsidRPr="0091022B" w:rsidTr="002F1A09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предоставление дополнительного отпуска за работу с вредными и (или) опасными условиями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310,2</w:t>
            </w:r>
          </w:p>
        </w:tc>
      </w:tr>
      <w:tr w:rsidR="00C21FB5" w:rsidRPr="0091022B" w:rsidTr="002F1A09">
        <w:trPr>
          <w:trHeight w:val="3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приобретение медицинских перчаток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286,1</w:t>
            </w:r>
          </w:p>
        </w:tc>
      </w:tr>
      <w:tr w:rsidR="00C21FB5" w:rsidRPr="0091022B" w:rsidTr="002F1A09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приобретение моющих, дезинфекционных средств и средств антисептической обработки поверхности кожи рук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153,3</w:t>
            </w:r>
          </w:p>
        </w:tc>
      </w:tr>
      <w:tr w:rsidR="00C21FB5" w:rsidRPr="0091022B" w:rsidTr="002F1A09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На приобретение санитарной одежды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19,2</w:t>
            </w:r>
          </w:p>
        </w:tc>
      </w:tr>
      <w:tr w:rsidR="00C21FB5" w:rsidRPr="0091022B" w:rsidTr="002F1A09">
        <w:trPr>
          <w:trHeight w:val="3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приобретение  средств</w:t>
            </w:r>
            <w:proofErr w:type="gram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индивидуальной защиты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14,3</w:t>
            </w:r>
          </w:p>
        </w:tc>
      </w:tr>
      <w:tr w:rsidR="00C21FB5" w:rsidRPr="0091022B" w:rsidTr="002F1A09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proofErr w:type="gramStart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проведение  измерений</w:t>
            </w:r>
            <w:proofErr w:type="gramEnd"/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и исследований уровней вредных и (или) опасных факторов производственной среды,  проведение аттестации рабочих мест по условиям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4,8</w:t>
            </w:r>
          </w:p>
        </w:tc>
      </w:tr>
      <w:tr w:rsidR="00C21FB5" w:rsidRPr="0091022B" w:rsidTr="002F1A09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Приобретение специальной одежды и СИЗ для хозяйственно-обслуживающих работников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4"/>
                <w:szCs w:val="24"/>
                <w:lang w:eastAsia="ru-RU"/>
              </w:rPr>
              <w:t>1,7</w:t>
            </w:r>
          </w:p>
        </w:tc>
      </w:tr>
      <w:tr w:rsidR="00C21FB5" w:rsidRPr="0091022B" w:rsidTr="002F1A09">
        <w:trPr>
          <w:trHeight w:val="360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Итого</w:t>
            </w:r>
            <w:r w:rsidRPr="009102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510,5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FB5" w:rsidRPr="0091022B" w:rsidRDefault="00C21FB5" w:rsidP="002F1A0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1022B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845,7</w:t>
            </w:r>
          </w:p>
        </w:tc>
      </w:tr>
    </w:tbl>
    <w:p w:rsidR="00C21FB5" w:rsidRPr="0091022B" w:rsidRDefault="00C21FB5" w:rsidP="00C21FB5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21FB5" w:rsidRPr="0091022B" w:rsidRDefault="00C21FB5" w:rsidP="00F64757">
      <w:pPr>
        <w:tabs>
          <w:tab w:val="left" w:pos="1134"/>
        </w:tabs>
        <w:spacing w:after="0" w:line="240" w:lineRule="auto"/>
        <w:ind w:right="56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1022B">
        <w:rPr>
          <w:rFonts w:ascii="Times New Roman" w:hAnsi="Times New Roman"/>
          <w:color w:val="000000" w:themeColor="text1"/>
          <w:sz w:val="28"/>
          <w:szCs w:val="28"/>
        </w:rPr>
        <w:t xml:space="preserve">За </w:t>
      </w:r>
      <w:r w:rsidR="00F647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1022B">
        <w:rPr>
          <w:rFonts w:ascii="Times New Roman" w:hAnsi="Times New Roman"/>
          <w:color w:val="000000" w:themeColor="text1"/>
          <w:sz w:val="28"/>
          <w:szCs w:val="28"/>
        </w:rPr>
        <w:t xml:space="preserve"> 2023 года приобретено СИЗ и санитарной одежды: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657"/>
        <w:gridCol w:w="5008"/>
        <w:gridCol w:w="1985"/>
        <w:gridCol w:w="1984"/>
      </w:tblGrid>
      <w:tr w:rsidR="00C21FB5" w:rsidRPr="0091022B" w:rsidTr="00F64757">
        <w:trPr>
          <w:trHeight w:val="504"/>
        </w:trPr>
        <w:tc>
          <w:tcPr>
            <w:tcW w:w="657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 (</w:t>
            </w: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Одноразовые маски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63558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4,2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Шапочки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45825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5,6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Халат одноразовый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720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Халат фланелевый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211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6,3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Медицинские перчатки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701550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286,1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Ботинки рабочие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1,02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Маска сварочная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Санитарная одежда (возврат средств)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12,9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Фартук медицинский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1,09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Нарукавники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700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1,07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Плащ «Тайфун»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0,07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Перчатки х/б 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474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21FB5" w:rsidRPr="0091022B" w:rsidTr="00F64757">
        <w:tc>
          <w:tcPr>
            <w:tcW w:w="657" w:type="dxa"/>
          </w:tcPr>
          <w:p w:rsidR="00C21FB5" w:rsidRPr="00226586" w:rsidRDefault="00C21FB5" w:rsidP="002F1A09">
            <w:pPr>
              <w:pStyle w:val="a6"/>
              <w:numPr>
                <w:ilvl w:val="0"/>
                <w:numId w:val="2"/>
              </w:num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08" w:type="dxa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Перчатки п/э</w:t>
            </w:r>
          </w:p>
        </w:tc>
        <w:tc>
          <w:tcPr>
            <w:tcW w:w="1985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2500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0,04</w:t>
            </w:r>
          </w:p>
        </w:tc>
      </w:tr>
      <w:tr w:rsidR="00C21FB5" w:rsidRPr="0091022B" w:rsidTr="00F64757">
        <w:tc>
          <w:tcPr>
            <w:tcW w:w="7650" w:type="dxa"/>
            <w:gridSpan w:val="3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C21FB5" w:rsidRPr="00226586" w:rsidRDefault="00C21FB5" w:rsidP="00C21FB5">
            <w:pPr>
              <w:tabs>
                <w:tab w:val="left" w:pos="1134"/>
              </w:tabs>
              <w:spacing w:after="0" w:line="240" w:lineRule="auto"/>
              <w:ind w:right="56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321,3</w:t>
            </w:r>
          </w:p>
        </w:tc>
      </w:tr>
    </w:tbl>
    <w:p w:rsidR="00C21FB5" w:rsidRPr="0091022B" w:rsidRDefault="00C21FB5" w:rsidP="00C21FB5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4757" w:rsidRDefault="00F64757" w:rsidP="00C21FB5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64757" w:rsidRPr="001F2F4A" w:rsidRDefault="00F64757" w:rsidP="00F64757">
      <w:pPr>
        <w:tabs>
          <w:tab w:val="left" w:pos="1134"/>
        </w:tabs>
        <w:spacing w:after="0" w:line="240" w:lineRule="auto"/>
        <w:ind w:right="56"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F2F4A">
        <w:rPr>
          <w:rFonts w:ascii="Times New Roman" w:hAnsi="Times New Roman"/>
          <w:color w:val="000000" w:themeColor="text1"/>
          <w:sz w:val="28"/>
          <w:szCs w:val="28"/>
        </w:rPr>
        <w:lastRenderedPageBreak/>
        <w:t>12</w:t>
      </w:r>
    </w:p>
    <w:p w:rsidR="00C21FB5" w:rsidRPr="001F2F4A" w:rsidRDefault="00C21FB5" w:rsidP="00C21FB5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2F4A">
        <w:rPr>
          <w:rFonts w:ascii="Times New Roman" w:hAnsi="Times New Roman"/>
          <w:color w:val="000000" w:themeColor="text1"/>
          <w:sz w:val="28"/>
          <w:szCs w:val="28"/>
        </w:rPr>
        <w:t>Выполнен текущий ремонт зданий и помещений ЦРБ, районных структурных подразделений на сумму 165,</w:t>
      </w:r>
      <w:proofErr w:type="gramStart"/>
      <w:r w:rsidRPr="001F2F4A">
        <w:rPr>
          <w:rFonts w:ascii="Times New Roman" w:hAnsi="Times New Roman"/>
          <w:color w:val="000000" w:themeColor="text1"/>
          <w:sz w:val="28"/>
          <w:szCs w:val="28"/>
        </w:rPr>
        <w:t>5  тыс.</w:t>
      </w:r>
      <w:proofErr w:type="gramEnd"/>
      <w:r w:rsidRPr="001F2F4A">
        <w:rPr>
          <w:rFonts w:ascii="Times New Roman" w:hAnsi="Times New Roman"/>
          <w:color w:val="000000" w:themeColor="text1"/>
          <w:sz w:val="28"/>
          <w:szCs w:val="28"/>
        </w:rPr>
        <w:t xml:space="preserve"> руб., а именно:</w:t>
      </w: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704"/>
        <w:gridCol w:w="6521"/>
        <w:gridCol w:w="2268"/>
      </w:tblGrid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1022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объекта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Сумма (</w:t>
            </w: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.)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Автогараж</w:t>
            </w:r>
            <w:proofErr w:type="spellEnd"/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0,038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Акушерское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23,9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Антоновский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Аптека 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0,002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АУР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0,054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Бобовский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0,039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Бухгалтерия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0,134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В.Олбянский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0,039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Гинекологическое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4,4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Дворищанский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0,44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поликлиника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поликлиника, педиатрическое отделение № 1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0,14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Детская поликлиника, педиатрическое отделение № 2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Женская консультация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Инфекционное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0,72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Кабановский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Кардиологическое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0,45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Кировская БСУ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0,94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Китинский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Клинико-диагностическая лаборатория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0,71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Кожно-венерологический диспансер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1,08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Коротковичская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АВОП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3,13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Краснобережская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3,2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Луговирнянский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Луковская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АВОП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Луковский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0,23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Майская АВОП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3,06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МРЭК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Неврологическое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0,83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Нивская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АВОП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0,91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Новомарковичский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2,8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Общебольничные расходы (мелкие ремонты во всех структурных подразделениях)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11,08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Октябрьский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1,9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Операционное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2,07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 материально-технического снабжения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анестезиологии и реанимации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1,2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дневного пребывания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новорожденных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0,15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Отделение программного гемодиализа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Оториноларингологическое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7,2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Педиатрическое отделение №1 (стационарные условия)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Педиатрическое отделение №2 (стационарные условия)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1,99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Пиревичская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СУБ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4,3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Пищеблок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0,39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Пл. Слободской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0,11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Поликлиника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5,3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Поликлиника №2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Прачечная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0,25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Приемное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0,53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Проскурнянский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Психонаркологический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диспансер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0,99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Психонаркологический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диспансер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0,14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Радушский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1,95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Реабилитационное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2,5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Ректянский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Рентгеновское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1,03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Родовое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3,7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Скепнянский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1,57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Склад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Солонский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0,5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Станция скорой медицинской помощи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23,99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Староруднянский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0,09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Степской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ФАП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1,01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Стерилизационная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0,28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Стоматологическая поликлиника 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2,2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Стрешинская</w:t>
            </w:r>
            <w:proofErr w:type="spellEnd"/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УБ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1,8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Терапевтическое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1,16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Травматологическое (ортопедическое)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0,78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Урологическое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1,3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Физиотерапевтическое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0,96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Хирургическое отделение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2,7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Электро-санитарно-технический участок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0,05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04" w:type="dxa"/>
          </w:tcPr>
          <w:p w:rsidR="00C21FB5" w:rsidRPr="0091022B" w:rsidRDefault="00C21FB5" w:rsidP="002F1A09">
            <w:pPr>
              <w:pStyle w:val="a6"/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ind w:right="-185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521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Эндоскопическое отделение 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16,3</w:t>
            </w:r>
          </w:p>
        </w:tc>
      </w:tr>
      <w:tr w:rsidR="00C21FB5" w:rsidRPr="0091022B" w:rsidTr="00F64757">
        <w:trPr>
          <w:trHeight w:val="397"/>
          <w:jc w:val="center"/>
        </w:trPr>
        <w:tc>
          <w:tcPr>
            <w:tcW w:w="7225" w:type="dxa"/>
            <w:gridSpan w:val="2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</w:t>
            </w:r>
            <w:r w:rsidRPr="0022658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2268" w:type="dxa"/>
            <w:vAlign w:val="center"/>
          </w:tcPr>
          <w:p w:rsidR="00C21FB5" w:rsidRPr="00226586" w:rsidRDefault="00C21FB5" w:rsidP="002F1A09">
            <w:pPr>
              <w:tabs>
                <w:tab w:val="left" w:pos="1134"/>
              </w:tabs>
              <w:spacing w:after="0" w:line="240" w:lineRule="auto"/>
              <w:ind w:right="-185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22658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165,5</w:t>
            </w:r>
          </w:p>
        </w:tc>
      </w:tr>
    </w:tbl>
    <w:p w:rsidR="00C21FB5" w:rsidRPr="0091022B" w:rsidRDefault="00C21FB5" w:rsidP="00C21FB5">
      <w:pPr>
        <w:tabs>
          <w:tab w:val="left" w:pos="7875"/>
        </w:tabs>
        <w:spacing w:after="0" w:line="240" w:lineRule="auto"/>
        <w:ind w:right="-18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22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C21FB5" w:rsidRPr="0091022B" w:rsidRDefault="00C21FB5" w:rsidP="00C21FB5">
      <w:pPr>
        <w:tabs>
          <w:tab w:val="left" w:pos="1134"/>
        </w:tabs>
        <w:spacing w:after="0" w:line="240" w:lineRule="auto"/>
        <w:ind w:right="56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22B">
        <w:rPr>
          <w:rFonts w:ascii="Times New Roman" w:hAnsi="Times New Roman"/>
          <w:color w:val="000000" w:themeColor="text1"/>
          <w:sz w:val="28"/>
          <w:szCs w:val="28"/>
        </w:rPr>
        <w:t>По плану мероприятий на 2023 год всего запланировано 16 пунктов на сумму 861,5 тыс. рублей. За январь-</w:t>
      </w:r>
      <w:r>
        <w:rPr>
          <w:rFonts w:ascii="Times New Roman" w:hAnsi="Times New Roman"/>
          <w:color w:val="000000" w:themeColor="text1"/>
          <w:sz w:val="28"/>
          <w:szCs w:val="28"/>
        </w:rPr>
        <w:t>декабрь</w:t>
      </w:r>
      <w:r w:rsidRPr="0091022B">
        <w:rPr>
          <w:rFonts w:ascii="Times New Roman" w:hAnsi="Times New Roman"/>
          <w:color w:val="000000" w:themeColor="text1"/>
          <w:sz w:val="28"/>
          <w:szCs w:val="28"/>
        </w:rPr>
        <w:t xml:space="preserve"> 2023 года </w:t>
      </w:r>
      <w:r>
        <w:rPr>
          <w:rFonts w:ascii="Times New Roman" w:hAnsi="Times New Roman"/>
          <w:color w:val="000000" w:themeColor="text1"/>
          <w:sz w:val="28"/>
          <w:szCs w:val="28"/>
        </w:rPr>
        <w:t>в полном объеме выполнено 94</w:t>
      </w:r>
      <w:r w:rsidRPr="0091022B">
        <w:rPr>
          <w:rFonts w:ascii="Times New Roman" w:hAnsi="Times New Roman"/>
          <w:color w:val="000000" w:themeColor="text1"/>
          <w:sz w:val="28"/>
          <w:szCs w:val="28"/>
        </w:rPr>
        <w:t xml:space="preserve">% плана мероприятий на сумму </w:t>
      </w:r>
      <w:r>
        <w:rPr>
          <w:rFonts w:ascii="Times New Roman" w:hAnsi="Times New Roman"/>
          <w:color w:val="000000" w:themeColor="text1"/>
          <w:sz w:val="28"/>
          <w:szCs w:val="28"/>
        </w:rPr>
        <w:t>1943</w:t>
      </w:r>
      <w:r w:rsidRPr="0091022B">
        <w:rPr>
          <w:rFonts w:ascii="Times New Roman" w:hAnsi="Times New Roman"/>
          <w:color w:val="000000" w:themeColor="text1"/>
          <w:sz w:val="28"/>
          <w:szCs w:val="28"/>
        </w:rPr>
        <w:t xml:space="preserve"> тыс. рублей.  </w:t>
      </w:r>
    </w:p>
    <w:p w:rsidR="00C21FB5" w:rsidRPr="0091022B" w:rsidRDefault="00C21FB5" w:rsidP="00C21FB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1022B">
        <w:rPr>
          <w:rFonts w:ascii="Times New Roman" w:hAnsi="Times New Roman"/>
          <w:color w:val="000000" w:themeColor="text1"/>
          <w:sz w:val="28"/>
          <w:szCs w:val="28"/>
        </w:rPr>
        <w:t>В настоящий момент в УЗ «</w:t>
      </w:r>
      <w:proofErr w:type="spellStart"/>
      <w:r w:rsidRPr="0091022B">
        <w:rPr>
          <w:rFonts w:ascii="Times New Roman" w:hAnsi="Times New Roman"/>
          <w:color w:val="000000" w:themeColor="text1"/>
          <w:sz w:val="28"/>
          <w:szCs w:val="28"/>
        </w:rPr>
        <w:t>Жлобинская</w:t>
      </w:r>
      <w:proofErr w:type="spellEnd"/>
      <w:r w:rsidRPr="0091022B">
        <w:rPr>
          <w:rFonts w:ascii="Times New Roman" w:hAnsi="Times New Roman"/>
          <w:color w:val="000000" w:themeColor="text1"/>
          <w:sz w:val="28"/>
          <w:szCs w:val="28"/>
        </w:rPr>
        <w:t xml:space="preserve"> ЦРБ» обеспеченность работников санитарно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</w:t>
      </w:r>
      <w:r w:rsidRPr="0091022B">
        <w:rPr>
          <w:rFonts w:ascii="Times New Roman" w:hAnsi="Times New Roman"/>
          <w:color w:val="000000" w:themeColor="text1"/>
          <w:sz w:val="28"/>
          <w:szCs w:val="28"/>
        </w:rPr>
        <w:t>одеждой составляет - 100%, средствами индивидуальной защиты (головные уборы, одноразовые маски, респираторы, ламинированные нарукавники и фартуки, медицинские пе</w:t>
      </w:r>
      <w:bookmarkStart w:id="0" w:name="_GoBack"/>
      <w:bookmarkEnd w:id="0"/>
      <w:r w:rsidRPr="0091022B">
        <w:rPr>
          <w:rFonts w:ascii="Times New Roman" w:hAnsi="Times New Roman"/>
          <w:color w:val="000000" w:themeColor="text1"/>
          <w:sz w:val="28"/>
          <w:szCs w:val="28"/>
        </w:rPr>
        <w:t xml:space="preserve">рчатки и т.д.) - 100%. </w:t>
      </w:r>
    </w:p>
    <w:p w:rsidR="00855BA1" w:rsidRPr="000A42F6" w:rsidRDefault="001F2F4A" w:rsidP="000A42F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5BA1" w:rsidRPr="000A42F6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D51B98" w:rsidRPr="000A42F6" w:rsidRDefault="00840B1E" w:rsidP="000A42F6">
      <w:pPr>
        <w:tabs>
          <w:tab w:val="left" w:pos="1134"/>
        </w:tabs>
        <w:spacing w:after="0" w:line="240" w:lineRule="auto"/>
        <w:ind w:right="5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42F6">
        <w:rPr>
          <w:rFonts w:ascii="Times New Roman" w:hAnsi="Times New Roman"/>
          <w:b/>
          <w:color w:val="FF0000"/>
          <w:sz w:val="28"/>
          <w:szCs w:val="28"/>
        </w:rPr>
        <w:t xml:space="preserve">      </w:t>
      </w:r>
      <w:r w:rsidRPr="000A42F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02682" w:rsidRPr="000A42F6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</w:t>
      </w:r>
    </w:p>
    <w:p w:rsidR="008B510E" w:rsidRPr="000523C1" w:rsidRDefault="008B510E" w:rsidP="000523C1">
      <w:pPr>
        <w:widowControl w:val="0"/>
        <w:tabs>
          <w:tab w:val="left" w:pos="1134"/>
        </w:tabs>
        <w:spacing w:after="0" w:line="240" w:lineRule="auto"/>
        <w:ind w:left="56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873"/>
        <w:gridCol w:w="4874"/>
      </w:tblGrid>
      <w:tr w:rsidR="004371D4" w:rsidRPr="000523C1" w:rsidTr="00E322D6">
        <w:trPr>
          <w:trHeight w:val="791"/>
        </w:trPr>
        <w:tc>
          <w:tcPr>
            <w:tcW w:w="4873" w:type="dxa"/>
          </w:tcPr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Сопредседатель              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комиссии  от  нанимателя  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______________    </w:t>
            </w:r>
            <w:r w:rsidR="004D085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Кулаженко А.В.</w:t>
            </w: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(подпись)                  </w:t>
            </w:r>
          </w:p>
        </w:tc>
        <w:tc>
          <w:tcPr>
            <w:tcW w:w="4874" w:type="dxa"/>
          </w:tcPr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Председатель  комиссии от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профсоюзного комитета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_____________   </w:t>
            </w:r>
            <w:proofErr w:type="spellStart"/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Толканица</w:t>
            </w:r>
            <w:proofErr w:type="spellEnd"/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Р.В.  </w:t>
            </w:r>
          </w:p>
          <w:p w:rsidR="002A14BC" w:rsidRPr="000523C1" w:rsidRDefault="002A14BC" w:rsidP="00E322D6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</w:t>
            </w:r>
            <w:r w:rsidRPr="0005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(подпись)</w:t>
            </w:r>
          </w:p>
        </w:tc>
      </w:tr>
    </w:tbl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Члены комиссии:  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нанимателя:                                                   от профсоюзного комитета: 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  Авдеев В.В.            ______________ Дедуль О.В.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                                                                         (подпись)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  </w:t>
      </w:r>
      <w:proofErr w:type="spellStart"/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>Бантыш</w:t>
      </w:r>
      <w:proofErr w:type="spellEnd"/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С.Ю.     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>Зарецкая М.С</w:t>
      </w: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                                                 </w:t>
      </w:r>
      <w:r w:rsidR="002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(подпись)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</w:t>
      </w:r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>Гаджиева А.Г.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______________ Никитенко Т.А.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                                                  </w:t>
      </w:r>
      <w:r w:rsidR="002663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(подпись)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 </w:t>
      </w:r>
      <w:proofErr w:type="spellStart"/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>Демидовец</w:t>
      </w:r>
      <w:proofErr w:type="spellEnd"/>
      <w:r w:rsid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 </w:t>
      </w:r>
      <w:proofErr w:type="spellStart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Пацуков</w:t>
      </w:r>
      <w:proofErr w:type="spellEnd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Г.А.            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                                                         (подпись)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 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>Зарецкая Г.С.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_____________ Толкачева Е.В.  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(подпись)                                                                        (подпись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  </w:t>
      </w:r>
      <w:proofErr w:type="spellStart"/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Се</w:t>
      </w:r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>длуха</w:t>
      </w:r>
      <w:proofErr w:type="spellEnd"/>
      <w:r w:rsidR="00266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Е.В.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______________ Шутова Ю.Г.</w:t>
      </w:r>
    </w:p>
    <w:p w:rsidR="002A14BC" w:rsidRPr="000523C1" w:rsidRDefault="002A14BC" w:rsidP="002A14B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4"/>
          <w:szCs w:val="24"/>
        </w:rPr>
        <w:t>(подпись)                                                                         (подпись</w:t>
      </w: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560E35" w:rsidRPr="000523C1" w:rsidRDefault="002A14BC" w:rsidP="002A14BC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560E35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</w:t>
      </w:r>
    </w:p>
    <w:p w:rsidR="00C65D55" w:rsidRPr="000523C1" w:rsidRDefault="007558E3" w:rsidP="008B510E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CF7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0C55EE" w:rsidRPr="006C451B" w:rsidRDefault="00C65D55" w:rsidP="00A73256">
      <w:pPr>
        <w:tabs>
          <w:tab w:val="left" w:pos="540"/>
        </w:tabs>
        <w:spacing w:after="0" w:line="240" w:lineRule="auto"/>
        <w:jc w:val="both"/>
        <w:rPr>
          <w:color w:val="000000" w:themeColor="text1"/>
        </w:rPr>
      </w:pPr>
      <w:r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утверждена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заседании 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комиссии по ведению коллективных переговоров  и подведению  итогов выполнения колле</w:t>
      </w:r>
      <w:r w:rsidR="00A73256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>кт</w:t>
      </w:r>
      <w:r w:rsidR="00D7282A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ивного  договора  </w:t>
      </w:r>
      <w:r w:rsidR="00A73256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510E" w:rsidRPr="000523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протоколом № </w:t>
      </w:r>
      <w:r w:rsidR="004D085D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510E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от  </w:t>
      </w:r>
      <w:r w:rsidR="006C451B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D7282A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C451B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B510E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431625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C451B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8B510E" w:rsidRPr="006C45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</w:p>
    <w:sectPr w:rsidR="000C55EE" w:rsidRPr="006C451B" w:rsidSect="00430EFA">
      <w:pgSz w:w="11906" w:h="16838"/>
      <w:pgMar w:top="1134" w:right="51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B1C35"/>
    <w:multiLevelType w:val="hybridMultilevel"/>
    <w:tmpl w:val="9E407B9C"/>
    <w:lvl w:ilvl="0" w:tplc="313C5940">
      <w:start w:val="1"/>
      <w:numFmt w:val="decimal"/>
      <w:suff w:val="nothing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785CC5"/>
    <w:multiLevelType w:val="hybridMultilevel"/>
    <w:tmpl w:val="374A93F8"/>
    <w:lvl w:ilvl="0" w:tplc="957ADBB4">
      <w:start w:val="1"/>
      <w:numFmt w:val="decimal"/>
      <w:lvlText w:val="%1."/>
      <w:lvlJc w:val="left"/>
      <w:pPr>
        <w:ind w:left="768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62253E"/>
    <w:multiLevelType w:val="hybridMultilevel"/>
    <w:tmpl w:val="FE1C3CA2"/>
    <w:lvl w:ilvl="0" w:tplc="6AC8109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A8A4BAC"/>
    <w:multiLevelType w:val="hybridMultilevel"/>
    <w:tmpl w:val="9E407B9C"/>
    <w:lvl w:ilvl="0" w:tplc="313C5940">
      <w:start w:val="1"/>
      <w:numFmt w:val="decimal"/>
      <w:suff w:val="nothing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589"/>
    <w:rsid w:val="0004639A"/>
    <w:rsid w:val="000523C1"/>
    <w:rsid w:val="00086F69"/>
    <w:rsid w:val="000A42F6"/>
    <w:rsid w:val="000A50E0"/>
    <w:rsid w:val="000C550B"/>
    <w:rsid w:val="000C55EE"/>
    <w:rsid w:val="000E2F7F"/>
    <w:rsid w:val="00146067"/>
    <w:rsid w:val="001B0D05"/>
    <w:rsid w:val="001B7CF7"/>
    <w:rsid w:val="001F0D88"/>
    <w:rsid w:val="001F2F4A"/>
    <w:rsid w:val="002160A9"/>
    <w:rsid w:val="00226E98"/>
    <w:rsid w:val="00254317"/>
    <w:rsid w:val="0026633E"/>
    <w:rsid w:val="002A14BC"/>
    <w:rsid w:val="002F4B96"/>
    <w:rsid w:val="00323CBB"/>
    <w:rsid w:val="00354744"/>
    <w:rsid w:val="00366BB4"/>
    <w:rsid w:val="00367662"/>
    <w:rsid w:val="003B2C94"/>
    <w:rsid w:val="00430EFA"/>
    <w:rsid w:val="00431625"/>
    <w:rsid w:val="004371D4"/>
    <w:rsid w:val="004A11B7"/>
    <w:rsid w:val="004D085D"/>
    <w:rsid w:val="004D2DD1"/>
    <w:rsid w:val="004F132A"/>
    <w:rsid w:val="005439AA"/>
    <w:rsid w:val="00560E35"/>
    <w:rsid w:val="0056237E"/>
    <w:rsid w:val="00576489"/>
    <w:rsid w:val="00587E22"/>
    <w:rsid w:val="005A01C6"/>
    <w:rsid w:val="005F601B"/>
    <w:rsid w:val="00634A9E"/>
    <w:rsid w:val="0067575C"/>
    <w:rsid w:val="00683710"/>
    <w:rsid w:val="006C451B"/>
    <w:rsid w:val="006E56FA"/>
    <w:rsid w:val="006F45A2"/>
    <w:rsid w:val="00707218"/>
    <w:rsid w:val="0072503D"/>
    <w:rsid w:val="00734F42"/>
    <w:rsid w:val="007558E3"/>
    <w:rsid w:val="00776EF1"/>
    <w:rsid w:val="0078738F"/>
    <w:rsid w:val="007B53E1"/>
    <w:rsid w:val="00840B1E"/>
    <w:rsid w:val="00844BFC"/>
    <w:rsid w:val="00855BA1"/>
    <w:rsid w:val="0085716B"/>
    <w:rsid w:val="00863783"/>
    <w:rsid w:val="00872056"/>
    <w:rsid w:val="00873E01"/>
    <w:rsid w:val="008B510E"/>
    <w:rsid w:val="008C008A"/>
    <w:rsid w:val="008C0CED"/>
    <w:rsid w:val="00940DF4"/>
    <w:rsid w:val="009714E9"/>
    <w:rsid w:val="009B2FC2"/>
    <w:rsid w:val="009C25AA"/>
    <w:rsid w:val="009E5AD2"/>
    <w:rsid w:val="00A02494"/>
    <w:rsid w:val="00A12A78"/>
    <w:rsid w:val="00A343C5"/>
    <w:rsid w:val="00A73256"/>
    <w:rsid w:val="00A865D7"/>
    <w:rsid w:val="00A96BB2"/>
    <w:rsid w:val="00AB1CFD"/>
    <w:rsid w:val="00AB33D6"/>
    <w:rsid w:val="00AC534C"/>
    <w:rsid w:val="00B03FB9"/>
    <w:rsid w:val="00B14C27"/>
    <w:rsid w:val="00B53D00"/>
    <w:rsid w:val="00B74842"/>
    <w:rsid w:val="00B86948"/>
    <w:rsid w:val="00BA5BA0"/>
    <w:rsid w:val="00C21FB5"/>
    <w:rsid w:val="00C32B98"/>
    <w:rsid w:val="00C65D55"/>
    <w:rsid w:val="00C6639B"/>
    <w:rsid w:val="00C66415"/>
    <w:rsid w:val="00C7381E"/>
    <w:rsid w:val="00C75243"/>
    <w:rsid w:val="00CB4516"/>
    <w:rsid w:val="00D02682"/>
    <w:rsid w:val="00D10E02"/>
    <w:rsid w:val="00D51B98"/>
    <w:rsid w:val="00D706FD"/>
    <w:rsid w:val="00D71ABA"/>
    <w:rsid w:val="00D7282A"/>
    <w:rsid w:val="00D92D53"/>
    <w:rsid w:val="00DA364B"/>
    <w:rsid w:val="00DC3BD1"/>
    <w:rsid w:val="00DC7842"/>
    <w:rsid w:val="00DD131D"/>
    <w:rsid w:val="00DF7627"/>
    <w:rsid w:val="00E268DF"/>
    <w:rsid w:val="00E322D6"/>
    <w:rsid w:val="00ED763A"/>
    <w:rsid w:val="00EE6497"/>
    <w:rsid w:val="00F3026D"/>
    <w:rsid w:val="00F64757"/>
    <w:rsid w:val="00F704B4"/>
    <w:rsid w:val="00F71901"/>
    <w:rsid w:val="00F75589"/>
    <w:rsid w:val="00FD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5A568-7732-4245-AA7C-26B9B81D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3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81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39AA"/>
    <w:pPr>
      <w:ind w:left="720"/>
      <w:contextualSpacing/>
    </w:pPr>
  </w:style>
  <w:style w:type="character" w:customStyle="1" w:styleId="38">
    <w:name w:val="Основной текст (38)"/>
    <w:rsid w:val="00AB33D6"/>
    <w:rPr>
      <w:rFonts w:ascii="Microsoft Sans Serif" w:eastAsia="Times New Roman" w:hAnsi="Microsoft Sans Serif" w:cs="Microsoft Sans Serif" w:hint="default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/>
    </w:rPr>
  </w:style>
  <w:style w:type="character" w:customStyle="1" w:styleId="FontStyle36">
    <w:name w:val="Font Style36"/>
    <w:rsid w:val="002A14BC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rsid w:val="002A14BC"/>
    <w:rPr>
      <w:rFonts w:ascii="Times New Roman" w:hAnsi="Times New Roman" w:cs="Times New Roman" w:hint="default"/>
      <w:sz w:val="18"/>
      <w:szCs w:val="18"/>
    </w:rPr>
  </w:style>
  <w:style w:type="paragraph" w:customStyle="1" w:styleId="ConsPlusNormal">
    <w:name w:val="ConsPlusNormal"/>
    <w:rsid w:val="002A14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unhideWhenUsed/>
    <w:rsid w:val="00855BA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5B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55BA1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F64757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13pt">
    <w:name w:val="Основной текст (3) + 13 pt"/>
    <w:aliases w:val="Не полужирный"/>
    <w:basedOn w:val="3"/>
    <w:rsid w:val="00F647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64757"/>
    <w:pPr>
      <w:widowControl w:val="0"/>
      <w:shd w:val="clear" w:color="auto" w:fill="FFFFFF"/>
      <w:spacing w:after="0" w:line="259" w:lineRule="exact"/>
      <w:jc w:val="center"/>
    </w:pPr>
    <w:rPr>
      <w:rFonts w:ascii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rsid w:val="00F6475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F647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4757"/>
    <w:pPr>
      <w:widowControl w:val="0"/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</Pages>
  <Words>4027</Words>
  <Characters>22956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Профком</cp:lastModifiedBy>
  <cp:revision>88</cp:revision>
  <cp:lastPrinted>2019-07-17T06:06:00Z</cp:lastPrinted>
  <dcterms:created xsi:type="dcterms:W3CDTF">2019-07-16T17:39:00Z</dcterms:created>
  <dcterms:modified xsi:type="dcterms:W3CDTF">2024-02-28T19:03:00Z</dcterms:modified>
</cp:coreProperties>
</file>